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ascii="仿宋" w:hAnsi="仿宋" w:eastAsia="仿宋"/>
          <w:b w:val="0"/>
          <w:bCs/>
          <w:color w:val="auto"/>
          <w:sz w:val="44"/>
          <w:szCs w:val="44"/>
        </w:rPr>
      </w:pPr>
    </w:p>
    <w:p>
      <w:pPr>
        <w:spacing w:line="360" w:lineRule="auto"/>
        <w:jc w:val="center"/>
        <w:rPr>
          <w:rFonts w:hint="eastAsia" w:ascii="仿宋" w:hAnsi="仿宋" w:eastAsia="仿宋"/>
          <w:b/>
          <w:color w:val="auto"/>
          <w:sz w:val="44"/>
          <w:szCs w:val="44"/>
        </w:rPr>
      </w:pPr>
      <w:r>
        <w:rPr>
          <w:rFonts w:hint="eastAsia" w:ascii="仿宋" w:hAnsi="仿宋" w:eastAsia="仿宋"/>
          <w:b/>
          <w:color w:val="auto"/>
          <w:sz w:val="44"/>
          <w:szCs w:val="44"/>
        </w:rPr>
        <w:t>徽盐中心36楼办公室精装修</w:t>
      </w:r>
    </w:p>
    <w:p>
      <w:pPr>
        <w:spacing w:line="360" w:lineRule="auto"/>
        <w:jc w:val="center"/>
        <w:rPr>
          <w:rFonts w:hint="eastAsia" w:ascii="仿宋" w:hAnsi="仿宋" w:eastAsia="仿宋"/>
          <w:b/>
          <w:color w:val="auto"/>
          <w:sz w:val="44"/>
          <w:szCs w:val="44"/>
        </w:rPr>
      </w:pPr>
      <w:r>
        <w:rPr>
          <w:rFonts w:hint="eastAsia" w:ascii="仿宋" w:hAnsi="仿宋" w:eastAsia="仿宋"/>
          <w:b/>
          <w:color w:val="auto"/>
          <w:sz w:val="44"/>
          <w:szCs w:val="44"/>
        </w:rPr>
        <w:t>设计任务书</w:t>
      </w:r>
    </w:p>
    <w:p>
      <w:pPr>
        <w:spacing w:line="360" w:lineRule="auto"/>
        <w:jc w:val="center"/>
        <w:rPr>
          <w:rFonts w:hint="eastAsia" w:ascii="仿宋" w:hAnsi="仿宋" w:eastAsia="仿宋"/>
          <w:b/>
          <w:color w:val="auto"/>
          <w:sz w:val="44"/>
          <w:szCs w:val="44"/>
        </w:rPr>
      </w:pPr>
    </w:p>
    <w:p>
      <w:pPr>
        <w:spacing w:line="360" w:lineRule="auto"/>
        <w:jc w:val="center"/>
        <w:rPr>
          <w:rFonts w:hint="eastAsia" w:ascii="仿宋" w:hAnsi="仿宋" w:eastAsia="仿宋"/>
          <w:b/>
          <w:color w:val="auto"/>
          <w:sz w:val="44"/>
          <w:szCs w:val="44"/>
        </w:rPr>
      </w:pPr>
    </w:p>
    <w:p>
      <w:pPr>
        <w:spacing w:line="360" w:lineRule="auto"/>
        <w:jc w:val="center"/>
        <w:rPr>
          <w:rFonts w:hint="eastAsia" w:ascii="仿宋" w:hAnsi="仿宋" w:eastAsia="仿宋"/>
          <w:b/>
          <w:color w:val="auto"/>
          <w:sz w:val="44"/>
          <w:szCs w:val="44"/>
        </w:rPr>
      </w:pPr>
    </w:p>
    <w:p>
      <w:pPr>
        <w:spacing w:line="360" w:lineRule="auto"/>
        <w:jc w:val="center"/>
        <w:rPr>
          <w:rFonts w:hint="eastAsia" w:ascii="仿宋" w:hAnsi="仿宋" w:eastAsia="仿宋"/>
          <w:b/>
          <w:color w:val="auto"/>
          <w:sz w:val="44"/>
          <w:szCs w:val="44"/>
        </w:rPr>
      </w:pPr>
    </w:p>
    <w:p>
      <w:pPr>
        <w:spacing w:line="360" w:lineRule="auto"/>
        <w:jc w:val="center"/>
        <w:rPr>
          <w:rFonts w:hint="eastAsia" w:ascii="仿宋" w:hAnsi="仿宋" w:eastAsia="仿宋"/>
          <w:b/>
          <w:color w:val="auto"/>
          <w:sz w:val="44"/>
          <w:szCs w:val="44"/>
        </w:rPr>
      </w:pPr>
    </w:p>
    <w:p>
      <w:pPr>
        <w:spacing w:line="360" w:lineRule="auto"/>
        <w:jc w:val="center"/>
        <w:rPr>
          <w:rFonts w:hint="eastAsia" w:ascii="仿宋" w:hAnsi="仿宋" w:eastAsia="仿宋"/>
          <w:b/>
          <w:color w:val="auto"/>
          <w:sz w:val="44"/>
          <w:szCs w:val="44"/>
        </w:rPr>
      </w:pPr>
    </w:p>
    <w:p>
      <w:pPr>
        <w:spacing w:line="360" w:lineRule="auto"/>
        <w:jc w:val="center"/>
        <w:rPr>
          <w:rFonts w:hint="eastAsia" w:ascii="仿宋" w:hAnsi="仿宋" w:eastAsia="仿宋"/>
          <w:b/>
          <w:color w:val="auto"/>
          <w:sz w:val="44"/>
          <w:szCs w:val="44"/>
        </w:rPr>
      </w:pPr>
    </w:p>
    <w:p>
      <w:pPr>
        <w:spacing w:line="360" w:lineRule="auto"/>
        <w:jc w:val="center"/>
        <w:rPr>
          <w:rFonts w:hint="eastAsia" w:ascii="仿宋" w:hAnsi="仿宋" w:eastAsia="仿宋"/>
          <w:b/>
          <w:color w:val="auto"/>
          <w:sz w:val="44"/>
          <w:szCs w:val="44"/>
        </w:rPr>
      </w:pPr>
    </w:p>
    <w:p>
      <w:pPr>
        <w:spacing w:line="360" w:lineRule="auto"/>
        <w:jc w:val="center"/>
        <w:rPr>
          <w:rFonts w:hint="eastAsia" w:ascii="仿宋" w:hAnsi="仿宋" w:eastAsia="仿宋"/>
          <w:b/>
          <w:color w:val="auto"/>
          <w:sz w:val="44"/>
          <w:szCs w:val="44"/>
        </w:rPr>
      </w:pPr>
    </w:p>
    <w:p>
      <w:pPr>
        <w:spacing w:line="360" w:lineRule="auto"/>
        <w:jc w:val="center"/>
        <w:rPr>
          <w:rFonts w:hint="eastAsia" w:ascii="仿宋" w:hAnsi="仿宋" w:eastAsia="仿宋"/>
          <w:b/>
          <w:color w:val="auto"/>
          <w:sz w:val="44"/>
          <w:szCs w:val="44"/>
        </w:rPr>
      </w:pPr>
    </w:p>
    <w:p>
      <w:pPr>
        <w:spacing w:line="360" w:lineRule="auto"/>
        <w:jc w:val="center"/>
        <w:rPr>
          <w:rFonts w:hint="eastAsia" w:ascii="仿宋" w:hAnsi="仿宋" w:eastAsia="仿宋"/>
          <w:b/>
          <w:color w:val="auto"/>
          <w:sz w:val="44"/>
          <w:szCs w:val="44"/>
        </w:rPr>
      </w:pPr>
    </w:p>
    <w:p>
      <w:pPr>
        <w:spacing w:line="360" w:lineRule="auto"/>
        <w:jc w:val="center"/>
        <w:rPr>
          <w:rFonts w:hint="eastAsia" w:ascii="仿宋" w:hAnsi="仿宋" w:eastAsia="仿宋"/>
          <w:b/>
          <w:color w:val="auto"/>
          <w:sz w:val="44"/>
          <w:szCs w:val="44"/>
        </w:rPr>
      </w:pPr>
    </w:p>
    <w:p>
      <w:pPr>
        <w:spacing w:line="360" w:lineRule="auto"/>
        <w:jc w:val="center"/>
        <w:rPr>
          <w:rFonts w:hint="eastAsia" w:ascii="仿宋" w:hAnsi="仿宋" w:eastAsia="仿宋"/>
          <w:b/>
          <w:color w:val="auto"/>
          <w:sz w:val="44"/>
          <w:szCs w:val="44"/>
        </w:rPr>
      </w:pPr>
    </w:p>
    <w:p>
      <w:pPr>
        <w:spacing w:line="360" w:lineRule="auto"/>
        <w:jc w:val="both"/>
        <w:rPr>
          <w:rFonts w:hint="eastAsia" w:ascii="仿宋" w:hAnsi="仿宋" w:eastAsia="仿宋"/>
          <w:b/>
          <w:color w:val="auto"/>
          <w:sz w:val="44"/>
          <w:szCs w:val="44"/>
        </w:rPr>
      </w:pPr>
    </w:p>
    <w:p>
      <w:pPr>
        <w:spacing w:line="360" w:lineRule="auto"/>
        <w:jc w:val="center"/>
        <w:rPr>
          <w:rFonts w:hint="eastAsia" w:ascii="仿宋" w:hAnsi="仿宋" w:eastAsia="仿宋"/>
          <w:b/>
          <w:color w:val="auto"/>
          <w:sz w:val="44"/>
          <w:szCs w:val="44"/>
        </w:rPr>
      </w:pPr>
    </w:p>
    <w:p>
      <w:pPr>
        <w:spacing w:line="360" w:lineRule="auto"/>
        <w:jc w:val="both"/>
        <w:rPr>
          <w:rFonts w:hint="eastAsia" w:ascii="仿宋" w:hAnsi="仿宋" w:eastAsia="仿宋"/>
          <w:b/>
          <w:color w:val="auto"/>
          <w:sz w:val="44"/>
          <w:szCs w:val="44"/>
        </w:rPr>
      </w:pPr>
    </w:p>
    <w:p>
      <w:pPr>
        <w:adjustRightInd w:val="0"/>
        <w:snapToGrid w:val="0"/>
        <w:spacing w:line="360" w:lineRule="auto"/>
        <w:jc w:val="center"/>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安徽盐业小额贷款有限公司</w:t>
      </w:r>
    </w:p>
    <w:p>
      <w:pPr>
        <w:adjustRightInd w:val="0"/>
        <w:snapToGrid w:val="0"/>
        <w:spacing w:line="360" w:lineRule="auto"/>
        <w:jc w:val="center"/>
        <w:rPr>
          <w:rFonts w:hint="eastAsia" w:ascii="仿宋" w:hAnsi="仿宋" w:eastAsia="仿宋" w:cs="仿宋"/>
          <w:color w:val="auto"/>
          <w:sz w:val="32"/>
          <w:szCs w:val="32"/>
        </w:rPr>
      </w:pPr>
      <w:r>
        <w:rPr>
          <w:rFonts w:hint="eastAsia" w:ascii="仿宋" w:hAnsi="仿宋" w:eastAsia="仿宋" w:cs="仿宋"/>
          <w:color w:val="auto"/>
          <w:sz w:val="32"/>
          <w:szCs w:val="32"/>
        </w:rPr>
        <w:t>[202</w:t>
      </w:r>
      <w:r>
        <w:rPr>
          <w:rFonts w:hint="eastAsia" w:ascii="仿宋" w:hAnsi="仿宋" w:eastAsia="仿宋" w:cs="仿宋"/>
          <w:color w:val="auto"/>
          <w:sz w:val="32"/>
          <w:szCs w:val="32"/>
          <w:lang w:val="en-US" w:eastAsia="zh-CN"/>
        </w:rPr>
        <w:t>3</w:t>
      </w:r>
      <w:r>
        <w:rPr>
          <w:rFonts w:hint="eastAsia" w:ascii="仿宋" w:hAnsi="仿宋" w:eastAsia="仿宋" w:cs="仿宋"/>
          <w:color w:val="auto"/>
          <w:sz w:val="32"/>
          <w:szCs w:val="32"/>
        </w:rPr>
        <w:t>年</w:t>
      </w:r>
      <w:r>
        <w:rPr>
          <w:rFonts w:hint="eastAsia" w:ascii="仿宋" w:hAnsi="仿宋" w:eastAsia="仿宋" w:cs="仿宋"/>
          <w:color w:val="auto"/>
          <w:sz w:val="32"/>
          <w:szCs w:val="32"/>
          <w:lang w:val="en-US" w:eastAsia="zh-CN"/>
        </w:rPr>
        <w:t>08</w:t>
      </w:r>
      <w:r>
        <w:rPr>
          <w:rFonts w:hint="eastAsia" w:ascii="仿宋" w:hAnsi="仿宋" w:eastAsia="仿宋" w:cs="仿宋"/>
          <w:color w:val="auto"/>
          <w:sz w:val="32"/>
          <w:szCs w:val="32"/>
        </w:rPr>
        <w:t>月]</w:t>
      </w:r>
    </w:p>
    <w:p>
      <w:pPr>
        <w:pStyle w:val="2"/>
        <w:rPr>
          <w:rFonts w:hint="eastAsia"/>
        </w:rPr>
      </w:pPr>
    </w:p>
    <w:p>
      <w:pPr>
        <w:spacing w:line="360" w:lineRule="auto"/>
        <w:jc w:val="center"/>
        <w:rPr>
          <w:rFonts w:ascii="仿宋" w:hAnsi="仿宋" w:eastAsia="仿宋"/>
          <w:b/>
          <w:color w:val="auto"/>
          <w:sz w:val="44"/>
          <w:szCs w:val="44"/>
        </w:rPr>
      </w:pPr>
      <w:r>
        <w:rPr>
          <w:rFonts w:hint="eastAsia" w:ascii="仿宋" w:hAnsi="仿宋" w:eastAsia="仿宋"/>
          <w:b/>
          <w:color w:val="auto"/>
          <w:sz w:val="44"/>
          <w:szCs w:val="44"/>
        </w:rPr>
        <w:t>目  录</w:t>
      </w:r>
    </w:p>
    <w:p>
      <w:pPr>
        <w:spacing w:line="360" w:lineRule="auto"/>
        <w:ind w:firstLine="3196" w:firstLineChars="995"/>
        <w:rPr>
          <w:rFonts w:ascii="仿宋" w:hAnsi="仿宋" w:eastAsia="仿宋"/>
          <w:b/>
          <w:color w:val="auto"/>
          <w:sz w:val="32"/>
          <w:szCs w:val="32"/>
        </w:rPr>
      </w:pPr>
    </w:p>
    <w:p>
      <w:pPr>
        <w:spacing w:line="360" w:lineRule="auto"/>
        <w:ind w:firstLine="3196" w:firstLineChars="995"/>
        <w:rPr>
          <w:rFonts w:ascii="仿宋" w:hAnsi="仿宋" w:eastAsia="仿宋"/>
          <w:b/>
          <w:color w:val="auto"/>
          <w:sz w:val="32"/>
          <w:szCs w:val="32"/>
        </w:rPr>
      </w:pPr>
    </w:p>
    <w:p>
      <w:pPr>
        <w:numPr>
          <w:ilvl w:val="0"/>
          <w:numId w:val="1"/>
        </w:numPr>
        <w:spacing w:line="360" w:lineRule="auto"/>
        <w:rPr>
          <w:rFonts w:ascii="仿宋" w:hAnsi="仿宋" w:eastAsia="仿宋"/>
          <w:b/>
          <w:color w:val="auto"/>
          <w:sz w:val="32"/>
          <w:szCs w:val="32"/>
        </w:rPr>
      </w:pPr>
      <w:r>
        <w:rPr>
          <w:rFonts w:hint="eastAsia" w:ascii="仿宋" w:hAnsi="仿宋" w:eastAsia="仿宋"/>
          <w:b/>
          <w:color w:val="auto"/>
          <w:sz w:val="32"/>
          <w:szCs w:val="32"/>
        </w:rPr>
        <w:t>项目概况</w:t>
      </w:r>
    </w:p>
    <w:p>
      <w:pPr>
        <w:spacing w:line="360" w:lineRule="auto"/>
        <w:ind w:left="3089"/>
        <w:rPr>
          <w:rFonts w:ascii="仿宋" w:hAnsi="仿宋" w:eastAsia="仿宋"/>
          <w:b/>
          <w:color w:val="auto"/>
          <w:sz w:val="32"/>
          <w:szCs w:val="32"/>
        </w:rPr>
      </w:pPr>
    </w:p>
    <w:p>
      <w:pPr>
        <w:spacing w:line="360" w:lineRule="auto"/>
        <w:ind w:left="899" w:leftChars="428" w:firstLine="720" w:firstLineChars="224"/>
        <w:rPr>
          <w:rFonts w:ascii="仿宋" w:hAnsi="仿宋" w:eastAsia="仿宋"/>
          <w:b/>
          <w:color w:val="auto"/>
          <w:sz w:val="32"/>
          <w:szCs w:val="32"/>
        </w:rPr>
      </w:pPr>
      <w:r>
        <w:rPr>
          <w:rFonts w:hint="eastAsia" w:ascii="仿宋" w:hAnsi="仿宋" w:eastAsia="仿宋"/>
          <w:b/>
          <w:color w:val="auto"/>
          <w:sz w:val="32"/>
          <w:szCs w:val="32"/>
        </w:rPr>
        <w:t>第二章</w:t>
      </w:r>
      <w:r>
        <w:rPr>
          <w:rFonts w:hint="eastAsia" w:ascii="仿宋" w:hAnsi="仿宋" w:eastAsia="仿宋"/>
          <w:b/>
          <w:color w:val="auto"/>
          <w:sz w:val="32"/>
          <w:szCs w:val="32"/>
        </w:rPr>
        <w:tab/>
      </w:r>
      <w:r>
        <w:rPr>
          <w:rFonts w:hint="eastAsia" w:ascii="仿宋" w:hAnsi="仿宋" w:eastAsia="仿宋"/>
          <w:b/>
          <w:color w:val="auto"/>
          <w:sz w:val="32"/>
          <w:szCs w:val="32"/>
        </w:rPr>
        <w:t xml:space="preserve"> 设计要求</w:t>
      </w:r>
    </w:p>
    <w:p>
      <w:pPr>
        <w:spacing w:line="360" w:lineRule="auto"/>
        <w:ind w:left="899" w:leftChars="428" w:firstLine="720" w:firstLineChars="224"/>
        <w:rPr>
          <w:rFonts w:ascii="仿宋" w:hAnsi="仿宋" w:eastAsia="仿宋"/>
          <w:b/>
          <w:color w:val="auto"/>
          <w:sz w:val="32"/>
          <w:szCs w:val="32"/>
        </w:rPr>
      </w:pPr>
    </w:p>
    <w:p>
      <w:pPr>
        <w:spacing w:line="360" w:lineRule="auto"/>
        <w:ind w:left="899" w:leftChars="428" w:firstLine="720" w:firstLineChars="224"/>
        <w:rPr>
          <w:rFonts w:ascii="仿宋" w:hAnsi="仿宋" w:eastAsia="仿宋"/>
          <w:b/>
          <w:color w:val="auto"/>
          <w:sz w:val="32"/>
          <w:szCs w:val="32"/>
        </w:rPr>
      </w:pPr>
      <w:r>
        <w:rPr>
          <w:rFonts w:hint="eastAsia" w:ascii="仿宋" w:hAnsi="仿宋" w:eastAsia="仿宋"/>
          <w:b/>
          <w:color w:val="auto"/>
          <w:sz w:val="32"/>
          <w:szCs w:val="32"/>
        </w:rPr>
        <w:t>第三章</w:t>
      </w:r>
      <w:r>
        <w:rPr>
          <w:rFonts w:hint="eastAsia" w:ascii="仿宋" w:hAnsi="仿宋" w:eastAsia="仿宋"/>
          <w:b/>
          <w:color w:val="auto"/>
          <w:sz w:val="32"/>
          <w:szCs w:val="32"/>
        </w:rPr>
        <w:tab/>
      </w:r>
      <w:r>
        <w:rPr>
          <w:rFonts w:hint="eastAsia" w:ascii="仿宋" w:hAnsi="仿宋" w:eastAsia="仿宋"/>
          <w:b/>
          <w:color w:val="auto"/>
          <w:sz w:val="32"/>
          <w:szCs w:val="32"/>
        </w:rPr>
        <w:t xml:space="preserve"> </w:t>
      </w:r>
      <w:r>
        <w:rPr>
          <w:rFonts w:hint="eastAsia" w:ascii="仿宋" w:hAnsi="仿宋" w:eastAsia="仿宋"/>
          <w:b/>
          <w:color w:val="auto"/>
          <w:sz w:val="32"/>
          <w:szCs w:val="32"/>
          <w:lang w:val="en-US" w:eastAsia="zh-CN"/>
        </w:rPr>
        <w:t>深度</w:t>
      </w:r>
      <w:r>
        <w:rPr>
          <w:rFonts w:hint="eastAsia" w:ascii="仿宋" w:hAnsi="仿宋" w:eastAsia="仿宋"/>
          <w:b/>
          <w:color w:val="auto"/>
          <w:sz w:val="32"/>
          <w:szCs w:val="32"/>
        </w:rPr>
        <w:t>要求</w:t>
      </w:r>
    </w:p>
    <w:p>
      <w:pPr>
        <w:spacing w:line="360" w:lineRule="auto"/>
        <w:ind w:left="899" w:leftChars="428" w:firstLine="720" w:firstLineChars="224"/>
        <w:rPr>
          <w:rFonts w:ascii="仿宋" w:hAnsi="仿宋" w:eastAsia="仿宋"/>
          <w:b/>
          <w:color w:val="auto"/>
          <w:sz w:val="32"/>
          <w:szCs w:val="32"/>
        </w:rPr>
      </w:pPr>
    </w:p>
    <w:p>
      <w:pPr>
        <w:spacing w:line="360" w:lineRule="auto"/>
        <w:ind w:left="899" w:leftChars="428" w:firstLine="720" w:firstLineChars="224"/>
        <w:rPr>
          <w:rFonts w:ascii="仿宋" w:hAnsi="仿宋" w:eastAsia="仿宋"/>
          <w:b/>
          <w:color w:val="auto"/>
          <w:sz w:val="32"/>
          <w:szCs w:val="32"/>
        </w:rPr>
      </w:pPr>
      <w:r>
        <w:rPr>
          <w:rFonts w:hint="eastAsia" w:ascii="仿宋" w:hAnsi="仿宋" w:eastAsia="仿宋"/>
          <w:b/>
          <w:color w:val="auto"/>
          <w:sz w:val="32"/>
          <w:szCs w:val="32"/>
        </w:rPr>
        <w:t>第四章</w:t>
      </w:r>
      <w:r>
        <w:rPr>
          <w:rFonts w:hint="eastAsia" w:ascii="仿宋" w:hAnsi="仿宋" w:eastAsia="仿宋"/>
          <w:b/>
          <w:color w:val="auto"/>
          <w:sz w:val="32"/>
          <w:szCs w:val="32"/>
        </w:rPr>
        <w:tab/>
      </w:r>
      <w:r>
        <w:rPr>
          <w:rFonts w:hint="eastAsia" w:ascii="仿宋" w:hAnsi="仿宋" w:eastAsia="仿宋"/>
          <w:b/>
          <w:color w:val="auto"/>
          <w:sz w:val="32"/>
          <w:szCs w:val="32"/>
        </w:rPr>
        <w:t xml:space="preserve"> 施工期间现场配合要求</w:t>
      </w:r>
    </w:p>
    <w:p>
      <w:pPr>
        <w:spacing w:line="360" w:lineRule="auto"/>
        <w:ind w:left="899" w:leftChars="428" w:firstLine="720" w:firstLineChars="224"/>
        <w:rPr>
          <w:rFonts w:ascii="仿宋" w:hAnsi="仿宋" w:eastAsia="仿宋"/>
          <w:b/>
          <w:color w:val="auto"/>
          <w:sz w:val="32"/>
          <w:szCs w:val="32"/>
        </w:rPr>
      </w:pPr>
    </w:p>
    <w:p>
      <w:pPr>
        <w:spacing w:line="360" w:lineRule="auto"/>
        <w:ind w:left="899" w:leftChars="428" w:firstLine="720" w:firstLineChars="224"/>
        <w:rPr>
          <w:rFonts w:ascii="仿宋" w:hAnsi="仿宋" w:eastAsia="仿宋"/>
          <w:b/>
          <w:color w:val="auto"/>
          <w:sz w:val="32"/>
          <w:szCs w:val="32"/>
        </w:rPr>
      </w:pPr>
      <w:r>
        <w:rPr>
          <w:rFonts w:hint="eastAsia" w:ascii="仿宋" w:hAnsi="仿宋" w:eastAsia="仿宋"/>
          <w:b/>
          <w:color w:val="auto"/>
          <w:sz w:val="32"/>
          <w:szCs w:val="32"/>
        </w:rPr>
        <w:t>第五章   设计时间节点要求</w:t>
      </w:r>
    </w:p>
    <w:p>
      <w:pPr>
        <w:spacing w:line="360" w:lineRule="auto"/>
        <w:ind w:left="899" w:leftChars="428" w:firstLine="720" w:firstLineChars="224"/>
        <w:rPr>
          <w:rFonts w:ascii="仿宋" w:hAnsi="仿宋" w:eastAsia="仿宋"/>
          <w:b/>
          <w:color w:val="auto"/>
          <w:sz w:val="32"/>
          <w:szCs w:val="32"/>
        </w:rPr>
      </w:pPr>
    </w:p>
    <w:p>
      <w:pPr>
        <w:spacing w:line="360" w:lineRule="auto"/>
        <w:ind w:left="899" w:leftChars="428" w:firstLine="720" w:firstLineChars="224"/>
        <w:rPr>
          <w:rFonts w:ascii="仿宋" w:hAnsi="仿宋" w:eastAsia="仿宋"/>
          <w:b/>
          <w:color w:val="auto"/>
          <w:sz w:val="32"/>
          <w:szCs w:val="32"/>
        </w:rPr>
      </w:pPr>
      <w:r>
        <w:rPr>
          <w:rFonts w:hint="eastAsia" w:ascii="仿宋" w:hAnsi="仿宋" w:eastAsia="仿宋"/>
          <w:b/>
          <w:color w:val="auto"/>
          <w:sz w:val="32"/>
          <w:szCs w:val="32"/>
        </w:rPr>
        <w:t>第六章</w:t>
      </w:r>
      <w:r>
        <w:rPr>
          <w:rFonts w:hint="eastAsia" w:ascii="仿宋" w:hAnsi="仿宋" w:eastAsia="仿宋"/>
          <w:b/>
          <w:color w:val="auto"/>
          <w:sz w:val="32"/>
          <w:szCs w:val="32"/>
        </w:rPr>
        <w:tab/>
      </w:r>
      <w:r>
        <w:rPr>
          <w:rFonts w:hint="eastAsia" w:ascii="仿宋" w:hAnsi="仿宋" w:eastAsia="仿宋"/>
          <w:b/>
          <w:color w:val="auto"/>
          <w:sz w:val="32"/>
          <w:szCs w:val="32"/>
        </w:rPr>
        <w:t xml:space="preserve"> 附件</w:t>
      </w:r>
    </w:p>
    <w:p>
      <w:pPr>
        <w:spacing w:line="360" w:lineRule="auto"/>
        <w:jc w:val="center"/>
        <w:rPr>
          <w:rFonts w:ascii="仿宋" w:hAnsi="仿宋" w:eastAsia="仿宋"/>
          <w:b/>
          <w:color w:val="auto"/>
          <w:sz w:val="24"/>
          <w:szCs w:val="24"/>
        </w:rPr>
      </w:pPr>
    </w:p>
    <w:p>
      <w:pPr>
        <w:spacing w:line="360" w:lineRule="auto"/>
        <w:jc w:val="center"/>
        <w:rPr>
          <w:rFonts w:ascii="仿宋" w:hAnsi="仿宋" w:eastAsia="仿宋"/>
          <w:b/>
          <w:color w:val="auto"/>
          <w:sz w:val="24"/>
          <w:szCs w:val="24"/>
        </w:rPr>
      </w:pPr>
    </w:p>
    <w:p>
      <w:pPr>
        <w:spacing w:line="360" w:lineRule="auto"/>
        <w:jc w:val="center"/>
        <w:rPr>
          <w:rFonts w:ascii="仿宋" w:hAnsi="仿宋" w:eastAsia="仿宋"/>
          <w:b/>
          <w:color w:val="auto"/>
          <w:sz w:val="24"/>
          <w:szCs w:val="24"/>
        </w:rPr>
      </w:pPr>
    </w:p>
    <w:p>
      <w:pPr>
        <w:spacing w:line="360" w:lineRule="auto"/>
        <w:jc w:val="center"/>
        <w:rPr>
          <w:rFonts w:ascii="仿宋" w:hAnsi="仿宋" w:eastAsia="仿宋"/>
          <w:b/>
          <w:color w:val="auto"/>
          <w:sz w:val="24"/>
          <w:szCs w:val="24"/>
        </w:rPr>
      </w:pPr>
    </w:p>
    <w:p>
      <w:pPr>
        <w:spacing w:line="360" w:lineRule="auto"/>
        <w:jc w:val="center"/>
        <w:rPr>
          <w:rFonts w:ascii="仿宋" w:hAnsi="仿宋" w:eastAsia="仿宋"/>
          <w:b/>
          <w:color w:val="auto"/>
          <w:sz w:val="24"/>
          <w:szCs w:val="24"/>
        </w:rPr>
      </w:pPr>
    </w:p>
    <w:p>
      <w:pPr>
        <w:spacing w:line="360" w:lineRule="auto"/>
        <w:jc w:val="center"/>
        <w:rPr>
          <w:rFonts w:ascii="仿宋" w:hAnsi="仿宋" w:eastAsia="仿宋"/>
          <w:b/>
          <w:color w:val="auto"/>
          <w:sz w:val="24"/>
          <w:szCs w:val="24"/>
        </w:rPr>
      </w:pPr>
    </w:p>
    <w:p>
      <w:pPr>
        <w:spacing w:line="360" w:lineRule="auto"/>
        <w:jc w:val="center"/>
        <w:rPr>
          <w:rFonts w:ascii="仿宋" w:hAnsi="仿宋" w:eastAsia="仿宋"/>
          <w:b/>
          <w:color w:val="auto"/>
          <w:sz w:val="24"/>
          <w:szCs w:val="24"/>
        </w:rPr>
      </w:pPr>
    </w:p>
    <w:p>
      <w:pPr>
        <w:spacing w:line="360" w:lineRule="auto"/>
        <w:jc w:val="center"/>
        <w:rPr>
          <w:rFonts w:ascii="仿宋" w:hAnsi="仿宋" w:eastAsia="仿宋"/>
          <w:b/>
          <w:color w:val="auto"/>
          <w:sz w:val="24"/>
          <w:szCs w:val="24"/>
        </w:rPr>
      </w:pPr>
    </w:p>
    <w:p>
      <w:pPr>
        <w:spacing w:line="360" w:lineRule="auto"/>
        <w:jc w:val="center"/>
        <w:rPr>
          <w:rFonts w:ascii="仿宋" w:hAnsi="仿宋" w:eastAsia="仿宋"/>
          <w:b/>
          <w:color w:val="auto"/>
          <w:sz w:val="24"/>
          <w:szCs w:val="24"/>
        </w:rPr>
      </w:pPr>
    </w:p>
    <w:p>
      <w:pPr>
        <w:spacing w:line="360" w:lineRule="auto"/>
        <w:jc w:val="center"/>
        <w:rPr>
          <w:rFonts w:ascii="仿宋" w:hAnsi="仿宋" w:eastAsia="仿宋"/>
          <w:b/>
          <w:color w:val="auto"/>
          <w:sz w:val="24"/>
          <w:szCs w:val="24"/>
        </w:rPr>
      </w:pPr>
    </w:p>
    <w:p>
      <w:pPr>
        <w:spacing w:line="360" w:lineRule="auto"/>
        <w:rPr>
          <w:rFonts w:ascii="仿宋" w:hAnsi="仿宋" w:eastAsia="仿宋"/>
          <w:color w:val="auto"/>
        </w:rPr>
      </w:pPr>
    </w:p>
    <w:p>
      <w:pPr>
        <w:numPr>
          <w:ilvl w:val="0"/>
          <w:numId w:val="2"/>
        </w:numPr>
        <w:spacing w:line="360" w:lineRule="auto"/>
        <w:jc w:val="center"/>
        <w:rPr>
          <w:rFonts w:ascii="仿宋" w:hAnsi="仿宋" w:eastAsia="仿宋"/>
          <w:b/>
          <w:color w:val="auto"/>
          <w:sz w:val="32"/>
          <w:szCs w:val="32"/>
        </w:rPr>
      </w:pPr>
      <w:r>
        <w:rPr>
          <w:rFonts w:hint="eastAsia" w:ascii="仿宋" w:hAnsi="仿宋" w:eastAsia="仿宋"/>
          <w:b/>
          <w:color w:val="auto"/>
          <w:sz w:val="32"/>
          <w:szCs w:val="32"/>
        </w:rPr>
        <w:t>项目概况</w:t>
      </w:r>
    </w:p>
    <w:p>
      <w:pPr>
        <w:numPr>
          <w:ilvl w:val="0"/>
          <w:numId w:val="3"/>
        </w:numPr>
        <w:spacing w:line="360" w:lineRule="auto"/>
        <w:ind w:left="0" w:leftChars="0" w:firstLine="0" w:firstLineChars="0"/>
        <w:rPr>
          <w:rFonts w:hint="default" w:ascii="仿宋" w:hAnsi="仿宋" w:eastAsia="仿宋" w:cs="Times New Roman"/>
          <w:b/>
          <w:color w:val="auto"/>
          <w:sz w:val="28"/>
          <w:szCs w:val="28"/>
        </w:rPr>
      </w:pPr>
      <w:r>
        <w:rPr>
          <w:rFonts w:hint="eastAsia" w:ascii="仿宋" w:hAnsi="仿宋" w:eastAsia="仿宋" w:cs="Times New Roman"/>
          <w:b/>
          <w:color w:val="auto"/>
          <w:sz w:val="28"/>
          <w:szCs w:val="28"/>
        </w:rPr>
        <w:t>项目位置</w:t>
      </w:r>
    </w:p>
    <w:p>
      <w:pPr>
        <w:spacing w:line="360" w:lineRule="auto"/>
        <w:ind w:firstLine="480" w:firstLineChars="200"/>
        <w:rPr>
          <w:rFonts w:hint="eastAsia" w:ascii="仿宋" w:hAnsi="仿宋" w:eastAsia="仿宋"/>
          <w:color w:val="auto"/>
          <w:sz w:val="24"/>
          <w:szCs w:val="24"/>
          <w:highlight w:val="none"/>
          <w:lang w:eastAsia="zh-CN"/>
        </w:rPr>
      </w:pPr>
      <w:r>
        <w:rPr>
          <w:rFonts w:hint="eastAsia" w:ascii="仿宋" w:hAnsi="仿宋" w:eastAsia="仿宋"/>
          <w:color w:val="auto"/>
          <w:sz w:val="24"/>
          <w:szCs w:val="24"/>
          <w:highlight w:val="none"/>
          <w:lang w:val="en-US" w:eastAsia="zh-CN"/>
        </w:rPr>
        <w:t>徽盐中心36楼办公室精装修设计改造，</w:t>
      </w:r>
      <w:r>
        <w:rPr>
          <w:rFonts w:hint="default" w:ascii="仿宋" w:hAnsi="仿宋" w:eastAsia="仿宋"/>
          <w:color w:val="auto"/>
          <w:sz w:val="24"/>
          <w:szCs w:val="24"/>
          <w:highlight w:val="none"/>
        </w:rPr>
        <w:t>项目位于安徽省合肥市庐阳区花园街9号</w:t>
      </w:r>
      <w:r>
        <w:rPr>
          <w:rFonts w:hint="eastAsia" w:ascii="仿宋" w:hAnsi="仿宋" w:eastAsia="仿宋"/>
          <w:color w:val="auto"/>
          <w:sz w:val="24"/>
          <w:szCs w:val="24"/>
          <w:highlight w:val="none"/>
          <w:lang w:eastAsia="zh-CN"/>
        </w:rPr>
        <w:t>。</w:t>
      </w:r>
    </w:p>
    <w:p>
      <w:pPr>
        <w:numPr>
          <w:ilvl w:val="0"/>
          <w:numId w:val="3"/>
        </w:numPr>
        <w:spacing w:line="360" w:lineRule="auto"/>
        <w:ind w:left="0" w:leftChars="0" w:firstLine="0" w:firstLineChars="0"/>
        <w:rPr>
          <w:rFonts w:hint="eastAsia"/>
        </w:rPr>
      </w:pPr>
      <w:r>
        <w:rPr>
          <w:rFonts w:hint="eastAsia" w:ascii="仿宋" w:hAnsi="仿宋" w:eastAsia="仿宋" w:cs="Times New Roman"/>
          <w:b/>
          <w:color w:val="auto"/>
          <w:sz w:val="28"/>
          <w:szCs w:val="28"/>
          <w:lang w:val="en-US" w:eastAsia="zh-CN"/>
        </w:rPr>
        <w:t>设计范围及内容</w:t>
      </w:r>
    </w:p>
    <w:p>
      <w:pPr>
        <w:numPr>
          <w:ilvl w:val="0"/>
          <w:numId w:val="4"/>
        </w:numPr>
        <w:spacing w:line="360" w:lineRule="auto"/>
        <w:ind w:firstLine="480" w:firstLineChars="200"/>
        <w:rPr>
          <w:rFonts w:hint="eastAsia"/>
          <w:highlight w:val="none"/>
          <w:lang w:val="en-US" w:eastAsia="zh-CN"/>
        </w:rPr>
      </w:pPr>
      <w:r>
        <w:rPr>
          <w:rFonts w:hint="eastAsia" w:ascii="仿宋" w:hAnsi="仿宋" w:eastAsia="仿宋"/>
          <w:color w:val="auto"/>
          <w:sz w:val="24"/>
          <w:szCs w:val="24"/>
          <w:highlight w:val="none"/>
          <w:lang w:val="en-US" w:eastAsia="zh-CN"/>
        </w:rPr>
        <w:t>徽盐中心36楼办公室精装修设计拟设置领导办公室、部门办公室、会议室、公共洽谈室、资料室、公共走廊、公司形象墙等功能区，设计面积约604㎡包含外部隔墙装修；</w:t>
      </w:r>
    </w:p>
    <w:p>
      <w:pPr>
        <w:numPr>
          <w:ilvl w:val="0"/>
          <w:numId w:val="4"/>
        </w:numPr>
        <w:spacing w:line="360" w:lineRule="auto"/>
        <w:ind w:firstLine="480" w:firstLineChars="200"/>
        <w:rPr>
          <w:rFonts w:hint="eastAsia"/>
          <w:highlight w:val="none"/>
          <w:lang w:val="en-US" w:eastAsia="zh-CN"/>
        </w:rPr>
      </w:pPr>
      <w:r>
        <w:rPr>
          <w:rFonts w:hint="eastAsia" w:ascii="仿宋" w:hAnsi="仿宋" w:eastAsia="仿宋"/>
          <w:color w:val="auto"/>
          <w:sz w:val="24"/>
          <w:szCs w:val="24"/>
          <w:highlight w:val="none"/>
          <w:lang w:val="en-US" w:eastAsia="zh-CN"/>
        </w:rPr>
        <w:t>本项目为设计施工一体化项目、中标单位负责现场勘查，依据提供的平面方案及设计任务书优化平面并出具深化效果方案、精装修施工图、机电水电暖施工图、智能化安装施工图、消防及空调改造图纸等；施工单位需做设计方案的汇报，整体效果及图纸需满足业主方的使用要求；确认后方可按图施工；</w:t>
      </w:r>
    </w:p>
    <w:p>
      <w:pPr>
        <w:numPr>
          <w:ilvl w:val="0"/>
          <w:numId w:val="4"/>
        </w:numPr>
        <w:spacing w:line="360" w:lineRule="auto"/>
        <w:ind w:firstLine="480" w:firstLineChars="200"/>
        <w:rPr>
          <w:rFonts w:hint="eastAsia"/>
          <w:highlight w:val="none"/>
          <w:lang w:val="en-US" w:eastAsia="zh-CN"/>
        </w:rPr>
      </w:pPr>
      <w:r>
        <w:rPr>
          <w:rFonts w:hint="eastAsia" w:ascii="仿宋" w:hAnsi="仿宋" w:eastAsia="仿宋"/>
          <w:color w:val="auto"/>
          <w:sz w:val="24"/>
          <w:szCs w:val="24"/>
          <w:highlight w:val="none"/>
          <w:lang w:val="en-US" w:eastAsia="zh-CN"/>
        </w:rPr>
        <w:t>本项目如需审图及消防验收，施工单位需负责后期的消防验收及质保，中标单位需包含消防设计图、资质费、审图费用等涉及到消防的一切改造费用，直至验收通过。</w:t>
      </w:r>
    </w:p>
    <w:p>
      <w:pPr>
        <w:pStyle w:val="2"/>
        <w:rPr>
          <w:rFonts w:hint="eastAsia"/>
          <w:lang w:val="en-US" w:eastAsia="zh-CN"/>
        </w:rPr>
      </w:pPr>
      <w:r>
        <w:drawing>
          <wp:inline distT="0" distB="0" distL="114300" distR="114300">
            <wp:extent cx="5267960" cy="2753995"/>
            <wp:effectExtent l="0" t="0" r="8890" b="825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4"/>
                    <a:stretch>
                      <a:fillRect/>
                    </a:stretch>
                  </pic:blipFill>
                  <pic:spPr>
                    <a:xfrm>
                      <a:off x="0" y="0"/>
                      <a:ext cx="5267960" cy="2753995"/>
                    </a:xfrm>
                    <a:prstGeom prst="rect">
                      <a:avLst/>
                    </a:prstGeom>
                    <a:noFill/>
                    <a:ln w="9525">
                      <a:noFill/>
                    </a:ln>
                  </pic:spPr>
                </pic:pic>
              </a:graphicData>
            </a:graphic>
          </wp:inline>
        </w:drawing>
      </w:r>
    </w:p>
    <w:p>
      <w:pPr>
        <w:pStyle w:val="2"/>
      </w:pPr>
    </w:p>
    <w:p>
      <w:pPr>
        <w:pStyle w:val="2"/>
        <w:jc w:val="center"/>
        <w:rPr>
          <w:rFonts w:hint="default" w:eastAsia="宋体"/>
          <w:lang w:val="en-US" w:eastAsia="zh-CN"/>
        </w:rPr>
      </w:pPr>
      <w:r>
        <w:rPr>
          <w:rFonts w:hint="eastAsia" w:ascii="仿宋" w:hAnsi="仿宋" w:eastAsia="仿宋" w:cs="Times New Roman"/>
          <w:color w:val="auto"/>
          <w:kern w:val="2"/>
          <w:sz w:val="24"/>
          <w:szCs w:val="24"/>
          <w:lang w:val="en-US" w:eastAsia="zh-CN" w:bidi="ar-SA"/>
        </w:rPr>
        <w:t>三十六层意向平面图▲（阴影部分不在设计范围内，需包含阴影处入户大门）</w:t>
      </w:r>
    </w:p>
    <w:p>
      <w:pPr>
        <w:pStyle w:val="2"/>
      </w:pPr>
    </w:p>
    <w:p>
      <w:pPr>
        <w:pStyle w:val="2"/>
        <w:numPr>
          <w:ilvl w:val="0"/>
          <w:numId w:val="0"/>
        </w:numPr>
        <w:rPr>
          <w:rFonts w:hint="eastAsia"/>
          <w:lang w:val="en-US" w:eastAsia="zh-CN"/>
        </w:rPr>
      </w:pPr>
    </w:p>
    <w:p>
      <w:pPr>
        <w:pStyle w:val="2"/>
        <w:rPr>
          <w:rFonts w:hint="eastAsia"/>
        </w:rPr>
      </w:pPr>
    </w:p>
    <w:p>
      <w:pPr>
        <w:spacing w:line="360" w:lineRule="auto"/>
        <w:jc w:val="center"/>
        <w:rPr>
          <w:rFonts w:ascii="仿宋" w:hAnsi="仿宋" w:eastAsia="仿宋"/>
          <w:b/>
          <w:color w:val="auto"/>
          <w:sz w:val="32"/>
          <w:szCs w:val="32"/>
        </w:rPr>
      </w:pPr>
      <w:r>
        <w:rPr>
          <w:rFonts w:hint="eastAsia" w:ascii="仿宋" w:hAnsi="仿宋" w:eastAsia="仿宋"/>
          <w:b/>
          <w:color w:val="auto"/>
          <w:sz w:val="32"/>
          <w:szCs w:val="32"/>
        </w:rPr>
        <w:t>第二章 设计要求</w:t>
      </w:r>
    </w:p>
    <w:p>
      <w:pPr>
        <w:numPr>
          <w:ilvl w:val="0"/>
          <w:numId w:val="5"/>
        </w:numPr>
        <w:spacing w:line="360" w:lineRule="auto"/>
        <w:ind w:left="0" w:leftChars="0" w:firstLine="0" w:firstLineChars="0"/>
        <w:rPr>
          <w:rFonts w:hint="default" w:ascii="仿宋" w:hAnsi="仿宋" w:eastAsia="仿宋" w:cs="Times New Roman"/>
          <w:b/>
          <w:color w:val="auto"/>
          <w:sz w:val="28"/>
          <w:szCs w:val="28"/>
          <w:lang w:val="en-US"/>
        </w:rPr>
      </w:pPr>
      <w:r>
        <w:rPr>
          <w:rFonts w:hint="eastAsia" w:ascii="仿宋" w:hAnsi="仿宋" w:eastAsia="仿宋" w:cs="Times New Roman"/>
          <w:b/>
          <w:color w:val="auto"/>
          <w:sz w:val="28"/>
          <w:szCs w:val="28"/>
        </w:rPr>
        <w:t>设计</w:t>
      </w:r>
      <w:r>
        <w:rPr>
          <w:rFonts w:hint="eastAsia" w:ascii="仿宋" w:hAnsi="仿宋" w:eastAsia="仿宋" w:cs="Times New Roman"/>
          <w:b/>
          <w:color w:val="auto"/>
          <w:sz w:val="28"/>
          <w:szCs w:val="28"/>
          <w:lang w:val="en-US" w:eastAsia="zh-CN"/>
        </w:rPr>
        <w:t>基本要求</w:t>
      </w:r>
    </w:p>
    <w:p>
      <w:pPr>
        <w:numPr>
          <w:ilvl w:val="0"/>
          <w:numId w:val="6"/>
        </w:numPr>
        <w:spacing w:line="360" w:lineRule="auto"/>
        <w:ind w:left="150" w:leftChars="0" w:firstLine="480" w:firstLineChars="0"/>
        <w:jc w:val="left"/>
        <w:rPr>
          <w:rFonts w:hint="eastAsia" w:ascii="仿宋" w:hAnsi="仿宋" w:eastAsia="仿宋" w:cs="宋体"/>
          <w:color w:val="auto"/>
          <w:kern w:val="0"/>
          <w:sz w:val="24"/>
          <w:szCs w:val="24"/>
          <w:highlight w:val="none"/>
        </w:rPr>
      </w:pPr>
      <w:r>
        <w:rPr>
          <w:rFonts w:hint="eastAsia" w:ascii="仿宋" w:hAnsi="仿宋" w:eastAsia="仿宋" w:cs="宋体"/>
          <w:color w:val="auto"/>
          <w:kern w:val="0"/>
          <w:sz w:val="24"/>
          <w:szCs w:val="24"/>
          <w:highlight w:val="none"/>
          <w:lang w:val="en-US" w:eastAsia="zh-CN"/>
        </w:rPr>
        <w:t>本项目拟采用现代风格，参照花园酒店办公室装修风格、配置及主材选型，室内中的所有玻璃隔断采用内置百叶设计，考虑建筑本身结构特点，结合内部功能需求，对空间平面布局及流线进行设计</w:t>
      </w:r>
      <w:r>
        <w:rPr>
          <w:rFonts w:hint="eastAsia" w:ascii="仿宋" w:hAnsi="仿宋" w:eastAsia="仿宋" w:cs="宋体"/>
          <w:color w:val="auto"/>
          <w:kern w:val="0"/>
          <w:sz w:val="24"/>
          <w:szCs w:val="24"/>
          <w:highlight w:val="none"/>
          <w:lang w:eastAsia="zh-CN"/>
        </w:rPr>
        <w:t>，</w:t>
      </w:r>
      <w:r>
        <w:rPr>
          <w:rFonts w:hint="eastAsia" w:ascii="仿宋" w:hAnsi="仿宋" w:eastAsia="仿宋" w:cs="宋体"/>
          <w:color w:val="auto"/>
          <w:kern w:val="0"/>
          <w:sz w:val="24"/>
          <w:szCs w:val="24"/>
          <w:highlight w:val="none"/>
        </w:rPr>
        <w:t>提供符合人性化使用要求的室内声、光、热效应，以满足室内环境物质功能的需要</w:t>
      </w:r>
      <w:r>
        <w:rPr>
          <w:rFonts w:hint="eastAsia" w:ascii="仿宋" w:hAnsi="仿宋" w:eastAsia="仿宋" w:cs="宋体"/>
          <w:color w:val="auto"/>
          <w:kern w:val="0"/>
          <w:sz w:val="24"/>
          <w:szCs w:val="24"/>
          <w:highlight w:val="none"/>
          <w:lang w:eastAsia="zh-CN"/>
        </w:rPr>
        <w:t>。</w:t>
      </w:r>
    </w:p>
    <w:p>
      <w:pPr>
        <w:pStyle w:val="2"/>
      </w:pPr>
      <w:r>
        <w:drawing>
          <wp:inline distT="0" distB="0" distL="114300" distR="114300">
            <wp:extent cx="5270500" cy="3646170"/>
            <wp:effectExtent l="0" t="0" r="2540" b="1143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5"/>
                    <a:stretch>
                      <a:fillRect/>
                    </a:stretch>
                  </pic:blipFill>
                  <pic:spPr>
                    <a:xfrm>
                      <a:off x="0" y="0"/>
                      <a:ext cx="5270500" cy="3646170"/>
                    </a:xfrm>
                    <a:prstGeom prst="rect">
                      <a:avLst/>
                    </a:prstGeom>
                    <a:noFill/>
                    <a:ln>
                      <a:noFill/>
                    </a:ln>
                  </pic:spPr>
                </pic:pic>
              </a:graphicData>
            </a:graphic>
          </wp:inline>
        </w:drawing>
      </w:r>
    </w:p>
    <w:p>
      <w:pPr>
        <w:pStyle w:val="2"/>
      </w:pPr>
      <w:r>
        <w:drawing>
          <wp:inline distT="0" distB="0" distL="114300" distR="114300">
            <wp:extent cx="5268595" cy="2637790"/>
            <wp:effectExtent l="0" t="0" r="4445" b="1397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6"/>
                    <a:stretch>
                      <a:fillRect/>
                    </a:stretch>
                  </pic:blipFill>
                  <pic:spPr>
                    <a:xfrm>
                      <a:off x="0" y="0"/>
                      <a:ext cx="5268595" cy="2637790"/>
                    </a:xfrm>
                    <a:prstGeom prst="rect">
                      <a:avLst/>
                    </a:prstGeom>
                    <a:noFill/>
                    <a:ln>
                      <a:noFill/>
                    </a:ln>
                  </pic:spPr>
                </pic:pic>
              </a:graphicData>
            </a:graphic>
          </wp:inline>
        </w:drawing>
      </w:r>
    </w:p>
    <w:p>
      <w:pPr>
        <w:pStyle w:val="2"/>
      </w:pPr>
      <w:r>
        <w:drawing>
          <wp:inline distT="0" distB="0" distL="114300" distR="114300">
            <wp:extent cx="5272405" cy="3502025"/>
            <wp:effectExtent l="0" t="0" r="635" b="317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7"/>
                    <a:stretch>
                      <a:fillRect/>
                    </a:stretch>
                  </pic:blipFill>
                  <pic:spPr>
                    <a:xfrm>
                      <a:off x="0" y="0"/>
                      <a:ext cx="5272405" cy="3502025"/>
                    </a:xfrm>
                    <a:prstGeom prst="rect">
                      <a:avLst/>
                    </a:prstGeom>
                    <a:noFill/>
                    <a:ln>
                      <a:noFill/>
                    </a:ln>
                  </pic:spPr>
                </pic:pic>
              </a:graphicData>
            </a:graphic>
          </wp:inline>
        </w:drawing>
      </w:r>
    </w:p>
    <w:p>
      <w:pPr>
        <w:pStyle w:val="2"/>
      </w:pPr>
      <w:r>
        <w:drawing>
          <wp:inline distT="0" distB="0" distL="114300" distR="114300">
            <wp:extent cx="5271770" cy="2903855"/>
            <wp:effectExtent l="0" t="0" r="1270" b="698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8"/>
                    <a:stretch>
                      <a:fillRect/>
                    </a:stretch>
                  </pic:blipFill>
                  <pic:spPr>
                    <a:xfrm>
                      <a:off x="0" y="0"/>
                      <a:ext cx="5271770" cy="2903855"/>
                    </a:xfrm>
                    <a:prstGeom prst="rect">
                      <a:avLst/>
                    </a:prstGeom>
                    <a:noFill/>
                    <a:ln>
                      <a:noFill/>
                    </a:ln>
                  </pic:spPr>
                </pic:pic>
              </a:graphicData>
            </a:graphic>
          </wp:inline>
        </w:drawing>
      </w:r>
    </w:p>
    <w:p>
      <w:pPr>
        <w:pStyle w:val="2"/>
        <w:jc w:val="center"/>
        <w:rPr>
          <w:rFonts w:hint="eastAsia"/>
        </w:rPr>
      </w:pPr>
      <w:r>
        <w:rPr>
          <w:rFonts w:hint="eastAsia" w:ascii="仿宋" w:hAnsi="仿宋" w:eastAsia="仿宋" w:cs="Times New Roman"/>
          <w:color w:val="auto"/>
          <w:kern w:val="2"/>
          <w:sz w:val="24"/>
          <w:szCs w:val="24"/>
          <w:lang w:val="en-US" w:eastAsia="zh-CN" w:bidi="ar-SA"/>
        </w:rPr>
        <w:t>三十六层意向图参照▲</w:t>
      </w:r>
    </w:p>
    <w:p>
      <w:pPr>
        <w:numPr>
          <w:ilvl w:val="0"/>
          <w:numId w:val="6"/>
        </w:numPr>
        <w:autoSpaceDE w:val="0"/>
        <w:autoSpaceDN w:val="0"/>
        <w:adjustRightInd w:val="0"/>
        <w:spacing w:line="360" w:lineRule="auto"/>
        <w:ind w:left="150" w:leftChars="0" w:firstLine="480" w:firstLineChars="0"/>
        <w:jc w:val="left"/>
        <w:rPr>
          <w:rFonts w:ascii="仿宋" w:hAnsi="仿宋" w:eastAsia="仿宋" w:cs="宋体"/>
          <w:color w:val="auto"/>
          <w:kern w:val="0"/>
          <w:sz w:val="24"/>
          <w:szCs w:val="24"/>
        </w:rPr>
      </w:pPr>
      <w:r>
        <w:rPr>
          <w:rFonts w:hint="eastAsia" w:ascii="仿宋" w:hAnsi="仿宋" w:eastAsia="仿宋" w:cs="宋体"/>
          <w:color w:val="auto"/>
          <w:kern w:val="0"/>
          <w:sz w:val="24"/>
          <w:szCs w:val="24"/>
          <w:lang w:val="en-US" w:eastAsia="zh-CN"/>
        </w:rPr>
        <w:t>此次办公室精装设计</w:t>
      </w:r>
      <w:r>
        <w:rPr>
          <w:rFonts w:hint="eastAsia" w:ascii="仿宋" w:hAnsi="仿宋" w:eastAsia="仿宋" w:cs="宋体"/>
          <w:color w:val="auto"/>
          <w:kern w:val="0"/>
          <w:sz w:val="24"/>
          <w:szCs w:val="24"/>
        </w:rPr>
        <w:t>强调创新、以人为本、高效协作、低调温暖的办公理念。</w:t>
      </w:r>
      <w:r>
        <w:rPr>
          <w:rFonts w:hint="eastAsia" w:ascii="仿宋" w:hAnsi="仿宋" w:eastAsia="仿宋" w:cs="仿宋"/>
          <w:sz w:val="24"/>
          <w:szCs w:val="24"/>
          <w:lang w:val="en-US" w:eastAsia="zh-CN"/>
        </w:rPr>
        <w:t>鼓励设计师有创新想法，提供更加适合的风格定位；</w:t>
      </w:r>
      <w:r>
        <w:rPr>
          <w:rFonts w:hint="eastAsia" w:ascii="仿宋" w:hAnsi="仿宋" w:eastAsia="仿宋" w:cs="宋体"/>
          <w:color w:val="auto"/>
          <w:kern w:val="0"/>
          <w:sz w:val="24"/>
          <w:szCs w:val="24"/>
        </w:rPr>
        <w:t>采用合理的装修构造和技术措施，选择合适的装饰材料、颜色和设施设备，使其具有良好的经济效益、展示效果</w:t>
      </w:r>
      <w:r>
        <w:rPr>
          <w:rFonts w:hint="eastAsia" w:ascii="仿宋" w:hAnsi="仿宋" w:eastAsia="仿宋" w:cs="宋体"/>
          <w:color w:val="auto"/>
          <w:kern w:val="0"/>
          <w:sz w:val="24"/>
          <w:szCs w:val="24"/>
          <w:lang w:eastAsia="zh-CN"/>
        </w:rPr>
        <w:t>。</w:t>
      </w:r>
    </w:p>
    <w:p>
      <w:pPr>
        <w:numPr>
          <w:ilvl w:val="0"/>
          <w:numId w:val="6"/>
        </w:numPr>
        <w:autoSpaceDE w:val="0"/>
        <w:autoSpaceDN w:val="0"/>
        <w:adjustRightInd w:val="0"/>
        <w:spacing w:line="360" w:lineRule="auto"/>
        <w:ind w:left="150" w:leftChars="0" w:firstLine="480" w:firstLineChars="0"/>
        <w:jc w:val="left"/>
        <w:rPr>
          <w:rFonts w:ascii="仿宋" w:hAnsi="仿宋" w:eastAsia="仿宋" w:cs="宋体"/>
          <w:color w:val="auto"/>
          <w:kern w:val="0"/>
          <w:sz w:val="24"/>
          <w:szCs w:val="24"/>
        </w:rPr>
      </w:pPr>
      <w:r>
        <w:rPr>
          <w:rFonts w:hint="eastAsia" w:ascii="仿宋" w:hAnsi="仿宋" w:eastAsia="仿宋" w:cs="宋体"/>
          <w:color w:val="auto"/>
          <w:kern w:val="0"/>
          <w:sz w:val="24"/>
          <w:szCs w:val="24"/>
        </w:rPr>
        <w:t>室内环境设计应考虑节能、环保，并注意充分利用和节省空间</w:t>
      </w:r>
      <w:r>
        <w:rPr>
          <w:rFonts w:hint="eastAsia" w:ascii="仿宋" w:hAnsi="仿宋" w:eastAsia="仿宋" w:cs="宋体"/>
          <w:color w:val="auto"/>
          <w:kern w:val="0"/>
          <w:sz w:val="24"/>
          <w:szCs w:val="24"/>
          <w:lang w:eastAsia="zh-CN"/>
        </w:rPr>
        <w:t>。</w:t>
      </w:r>
    </w:p>
    <w:p>
      <w:pPr>
        <w:numPr>
          <w:ilvl w:val="0"/>
          <w:numId w:val="6"/>
        </w:numPr>
        <w:autoSpaceDE w:val="0"/>
        <w:autoSpaceDN w:val="0"/>
        <w:adjustRightInd w:val="0"/>
        <w:spacing w:line="360" w:lineRule="auto"/>
        <w:ind w:left="150" w:leftChars="0" w:firstLine="480" w:firstLineChars="0"/>
        <w:jc w:val="left"/>
      </w:pPr>
      <w:r>
        <w:rPr>
          <w:rFonts w:hint="eastAsia" w:ascii="仿宋" w:hAnsi="仿宋" w:eastAsia="仿宋" w:cs="宋体"/>
          <w:color w:val="auto"/>
          <w:kern w:val="0"/>
          <w:sz w:val="24"/>
          <w:szCs w:val="24"/>
          <w:lang w:val="en-US" w:eastAsia="zh-CN"/>
        </w:rPr>
        <w:t>在设计过程中需严格控制各负责人及办公人员使用面积限额；满足国企相关办公用房使用面积规定；</w:t>
      </w:r>
    </w:p>
    <w:p>
      <w:pPr>
        <w:numPr>
          <w:ilvl w:val="0"/>
          <w:numId w:val="7"/>
        </w:numPr>
        <w:spacing w:line="360" w:lineRule="auto"/>
        <w:ind w:firstLine="422" w:firstLineChars="150"/>
        <w:rPr>
          <w:rFonts w:hint="eastAsia" w:ascii="仿宋" w:hAnsi="仿宋" w:eastAsia="仿宋"/>
          <w:b/>
          <w:color w:val="auto"/>
          <w:sz w:val="28"/>
          <w:szCs w:val="28"/>
          <w:lang w:eastAsia="zh-CN"/>
        </w:rPr>
      </w:pPr>
      <w:r>
        <w:rPr>
          <w:rFonts w:hint="eastAsia" w:ascii="仿宋" w:hAnsi="仿宋" w:eastAsia="仿宋"/>
          <w:b/>
          <w:color w:val="auto"/>
          <w:sz w:val="28"/>
          <w:szCs w:val="28"/>
        </w:rPr>
        <w:t>成本控制标准</w:t>
      </w:r>
    </w:p>
    <w:p>
      <w:pPr>
        <w:pStyle w:val="2"/>
        <w:spacing w:line="360" w:lineRule="auto"/>
        <w:ind w:firstLine="480" w:firstLineChars="200"/>
        <w:rPr>
          <w:rFonts w:hint="eastAsia"/>
          <w:sz w:val="24"/>
          <w:szCs w:val="24"/>
          <w:highlight w:val="none"/>
        </w:rPr>
      </w:pPr>
      <w:r>
        <w:rPr>
          <w:rFonts w:hint="eastAsia" w:ascii="仿宋" w:hAnsi="仿宋" w:eastAsia="仿宋"/>
          <w:color w:val="auto"/>
          <w:sz w:val="24"/>
          <w:szCs w:val="24"/>
          <w:highlight w:val="none"/>
        </w:rPr>
        <w:t>本次</w:t>
      </w:r>
      <w:r>
        <w:rPr>
          <w:rFonts w:hint="eastAsia" w:ascii="仿宋" w:hAnsi="仿宋" w:eastAsia="仿宋"/>
          <w:color w:val="auto"/>
          <w:sz w:val="24"/>
          <w:szCs w:val="24"/>
          <w:highlight w:val="none"/>
          <w:lang w:val="en-US" w:eastAsia="zh-CN"/>
        </w:rPr>
        <w:t>办公室</w:t>
      </w:r>
      <w:r>
        <w:rPr>
          <w:rFonts w:hint="eastAsia" w:ascii="仿宋" w:hAnsi="仿宋" w:eastAsia="仿宋"/>
          <w:color w:val="auto"/>
          <w:sz w:val="24"/>
          <w:szCs w:val="24"/>
          <w:highlight w:val="none"/>
        </w:rPr>
        <w:t>精装修</w:t>
      </w:r>
      <w:r>
        <w:rPr>
          <w:rFonts w:hint="eastAsia" w:ascii="仿宋" w:hAnsi="仿宋" w:eastAsia="仿宋"/>
          <w:color w:val="auto"/>
          <w:sz w:val="24"/>
          <w:szCs w:val="24"/>
          <w:highlight w:val="none"/>
          <w:lang w:val="en-US" w:eastAsia="zh-CN"/>
        </w:rPr>
        <w:t>硬装施工</w:t>
      </w:r>
      <w:r>
        <w:rPr>
          <w:rFonts w:hint="eastAsia" w:ascii="仿宋" w:hAnsi="仿宋" w:eastAsia="仿宋"/>
          <w:color w:val="auto"/>
          <w:sz w:val="24"/>
          <w:szCs w:val="24"/>
          <w:highlight w:val="none"/>
        </w:rPr>
        <w:t>单方成本控制在</w:t>
      </w:r>
      <w:r>
        <w:rPr>
          <w:rFonts w:hint="eastAsia" w:ascii="仿宋" w:hAnsi="仿宋" w:eastAsia="仿宋"/>
          <w:color w:val="auto"/>
          <w:sz w:val="24"/>
          <w:szCs w:val="24"/>
          <w:highlight w:val="none"/>
          <w:u w:val="single"/>
          <w:lang w:val="en-US" w:eastAsia="zh-CN"/>
        </w:rPr>
        <w:t>1100</w:t>
      </w:r>
      <w:r>
        <w:rPr>
          <w:rFonts w:hint="eastAsia" w:ascii="仿宋" w:hAnsi="仿宋" w:eastAsia="仿宋"/>
          <w:color w:val="auto"/>
          <w:sz w:val="24"/>
          <w:szCs w:val="24"/>
          <w:highlight w:val="none"/>
          <w:u w:val="single"/>
        </w:rPr>
        <w:t>元/</w:t>
      </w:r>
      <w:r>
        <w:rPr>
          <w:rFonts w:hint="eastAsia" w:ascii="仿宋" w:hAnsi="仿宋" w:eastAsia="仿宋"/>
          <w:color w:val="auto"/>
          <w:sz w:val="24"/>
          <w:szCs w:val="24"/>
          <w:highlight w:val="none"/>
          <w:u w:val="single"/>
          <w:lang w:val="en-US" w:eastAsia="zh-CN"/>
        </w:rPr>
        <w:t>㎡以内</w:t>
      </w:r>
      <w:r>
        <w:rPr>
          <w:rFonts w:hint="eastAsia" w:ascii="仿宋" w:hAnsi="仿宋" w:eastAsia="仿宋"/>
          <w:color w:val="auto"/>
          <w:sz w:val="24"/>
          <w:szCs w:val="24"/>
          <w:highlight w:val="none"/>
          <w:lang w:eastAsia="zh-CN"/>
        </w:rPr>
        <w:t>，</w:t>
      </w:r>
      <w:r>
        <w:rPr>
          <w:rFonts w:hint="eastAsia" w:ascii="仿宋" w:hAnsi="仿宋" w:eastAsia="仿宋"/>
          <w:color w:val="auto"/>
          <w:sz w:val="24"/>
          <w:szCs w:val="24"/>
          <w:highlight w:val="none"/>
          <w:lang w:val="en-US" w:eastAsia="zh-CN"/>
        </w:rPr>
        <w:t>中标方</w:t>
      </w:r>
      <w:r>
        <w:rPr>
          <w:rFonts w:hint="eastAsia" w:ascii="仿宋" w:hAnsi="仿宋" w:eastAsia="仿宋"/>
          <w:color w:val="auto"/>
          <w:sz w:val="24"/>
          <w:szCs w:val="24"/>
          <w:highlight w:val="none"/>
          <w:lang w:eastAsia="zh-CN"/>
        </w:rPr>
        <w:t>需按目标成本进行合理选材及设计，如超出工程成本，</w:t>
      </w:r>
      <w:r>
        <w:rPr>
          <w:rFonts w:hint="eastAsia" w:ascii="仿宋" w:hAnsi="仿宋" w:eastAsia="仿宋"/>
          <w:color w:val="auto"/>
          <w:sz w:val="24"/>
          <w:szCs w:val="24"/>
          <w:highlight w:val="none"/>
          <w:lang w:val="en-US" w:eastAsia="zh-CN"/>
        </w:rPr>
        <w:t>中标方</w:t>
      </w:r>
      <w:r>
        <w:rPr>
          <w:rFonts w:hint="eastAsia" w:ascii="仿宋" w:hAnsi="仿宋" w:eastAsia="仿宋"/>
          <w:color w:val="auto"/>
          <w:sz w:val="24"/>
          <w:szCs w:val="24"/>
          <w:highlight w:val="none"/>
          <w:lang w:eastAsia="zh-CN"/>
        </w:rPr>
        <w:t>需根据</w:t>
      </w:r>
      <w:r>
        <w:rPr>
          <w:rFonts w:hint="eastAsia" w:ascii="仿宋" w:hAnsi="仿宋" w:eastAsia="仿宋"/>
          <w:color w:val="auto"/>
          <w:sz w:val="24"/>
          <w:szCs w:val="24"/>
          <w:highlight w:val="none"/>
          <w:lang w:val="en-US" w:eastAsia="zh-CN"/>
        </w:rPr>
        <w:t>业主</w:t>
      </w:r>
      <w:r>
        <w:rPr>
          <w:rFonts w:hint="eastAsia" w:ascii="仿宋" w:hAnsi="仿宋" w:eastAsia="仿宋"/>
          <w:color w:val="auto"/>
          <w:sz w:val="24"/>
          <w:szCs w:val="24"/>
          <w:highlight w:val="none"/>
          <w:lang w:eastAsia="zh-CN"/>
        </w:rPr>
        <w:t>提出的优化建议无条件配合设计方案优化工作；</w:t>
      </w:r>
    </w:p>
    <w:p>
      <w:pPr>
        <w:numPr>
          <w:ilvl w:val="0"/>
          <w:numId w:val="0"/>
        </w:numPr>
        <w:spacing w:line="360" w:lineRule="auto"/>
        <w:ind w:leftChars="0"/>
        <w:jc w:val="center"/>
        <w:rPr>
          <w:rFonts w:hint="eastAsia" w:ascii="仿宋" w:hAnsi="仿宋" w:eastAsia="仿宋"/>
          <w:b/>
          <w:color w:val="auto"/>
          <w:sz w:val="32"/>
          <w:szCs w:val="32"/>
        </w:rPr>
      </w:pPr>
      <w:r>
        <w:rPr>
          <w:rFonts w:hint="eastAsia" w:ascii="仿宋" w:hAnsi="仿宋" w:eastAsia="仿宋"/>
          <w:b/>
          <w:color w:val="auto"/>
          <w:sz w:val="32"/>
          <w:szCs w:val="32"/>
          <w:lang w:val="en-US" w:eastAsia="zh-CN"/>
        </w:rPr>
        <w:t>第三章 深度</w:t>
      </w:r>
      <w:r>
        <w:rPr>
          <w:rFonts w:hint="eastAsia" w:ascii="仿宋" w:hAnsi="仿宋" w:eastAsia="仿宋"/>
          <w:b/>
          <w:color w:val="auto"/>
          <w:sz w:val="32"/>
          <w:szCs w:val="32"/>
        </w:rPr>
        <w:t>要求</w:t>
      </w:r>
    </w:p>
    <w:p>
      <w:pPr>
        <w:numPr>
          <w:ilvl w:val="0"/>
          <w:numId w:val="8"/>
        </w:numPr>
        <w:spacing w:line="360" w:lineRule="auto"/>
        <w:ind w:left="0" w:leftChars="0" w:firstLine="420" w:firstLineChars="0"/>
        <w:rPr>
          <w:rFonts w:hint="default" w:ascii="仿宋" w:hAnsi="仿宋" w:eastAsia="仿宋"/>
          <w:b/>
          <w:color w:val="auto"/>
          <w:sz w:val="28"/>
          <w:szCs w:val="28"/>
          <w:highlight w:val="none"/>
          <w:lang w:val="en-US" w:eastAsia="zh-CN"/>
        </w:rPr>
      </w:pPr>
      <w:r>
        <w:rPr>
          <w:rFonts w:hint="eastAsia" w:ascii="仿宋" w:hAnsi="仿宋" w:eastAsia="仿宋"/>
          <w:b/>
          <w:color w:val="auto"/>
          <w:sz w:val="28"/>
          <w:szCs w:val="28"/>
          <w:highlight w:val="none"/>
          <w:lang w:val="en-US" w:eastAsia="zh-CN"/>
        </w:rPr>
        <w:t>招投标阶段</w:t>
      </w:r>
    </w:p>
    <w:p>
      <w:pPr>
        <w:pStyle w:val="2"/>
        <w:spacing w:line="360" w:lineRule="auto"/>
        <w:rPr>
          <w:rFonts w:hint="eastAsia" w:ascii="仿宋" w:hAnsi="仿宋" w:eastAsia="仿宋" w:cs="Times New Roman"/>
          <w:color w:val="auto"/>
          <w:kern w:val="2"/>
          <w:sz w:val="24"/>
          <w:szCs w:val="24"/>
          <w:lang w:val="en-US" w:eastAsia="zh-CN" w:bidi="ar-SA"/>
        </w:rPr>
      </w:pPr>
      <w:r>
        <w:rPr>
          <w:rFonts w:hint="eastAsia" w:ascii="仿宋" w:hAnsi="仿宋" w:eastAsia="仿宋" w:cs="Times New Roman"/>
          <w:color w:val="auto"/>
          <w:kern w:val="2"/>
          <w:sz w:val="24"/>
          <w:szCs w:val="24"/>
          <w:lang w:val="en-US" w:eastAsia="zh-CN" w:bidi="ar-SA"/>
        </w:rPr>
        <w:t>根据设计任务书、招标文件，提供相应的投标方案，主要有以下设计成果：</w:t>
      </w:r>
    </w:p>
    <w:p>
      <w:pPr>
        <w:numPr>
          <w:ilvl w:val="0"/>
          <w:numId w:val="9"/>
        </w:numPr>
        <w:tabs>
          <w:tab w:val="left" w:pos="360"/>
        </w:tabs>
        <w:spacing w:line="360" w:lineRule="auto"/>
        <w:ind w:left="425" w:leftChars="0" w:hanging="425" w:firstLineChars="0"/>
        <w:jc w:val="left"/>
        <w:rPr>
          <w:rFonts w:hint="eastAsia" w:ascii="仿宋" w:hAnsi="仿宋" w:eastAsia="仿宋" w:cs="Times New Roman"/>
          <w:color w:val="auto"/>
          <w:kern w:val="2"/>
          <w:sz w:val="24"/>
          <w:szCs w:val="24"/>
          <w:lang w:val="en-US" w:eastAsia="zh-CN" w:bidi="ar-SA"/>
        </w:rPr>
      </w:pPr>
      <w:r>
        <w:rPr>
          <w:rFonts w:hint="eastAsia" w:ascii="仿宋" w:hAnsi="仿宋" w:eastAsia="仿宋" w:cs="仿宋"/>
          <w:bCs/>
          <w:sz w:val="24"/>
          <w:szCs w:val="24"/>
          <w:lang w:val="en-US" w:eastAsia="zh-CN"/>
        </w:rPr>
        <w:t>室内设计理念描述</w:t>
      </w:r>
    </w:p>
    <w:p>
      <w:pPr>
        <w:numPr>
          <w:ilvl w:val="0"/>
          <w:numId w:val="9"/>
        </w:numPr>
        <w:tabs>
          <w:tab w:val="left" w:pos="360"/>
        </w:tabs>
        <w:spacing w:line="360" w:lineRule="auto"/>
        <w:ind w:left="425" w:leftChars="0" w:hanging="425" w:firstLineChars="0"/>
        <w:jc w:val="left"/>
        <w:rPr>
          <w:rFonts w:hint="eastAsia" w:ascii="仿宋" w:hAnsi="仿宋" w:eastAsia="仿宋" w:cs="仿宋"/>
          <w:bCs/>
          <w:sz w:val="24"/>
          <w:szCs w:val="24"/>
        </w:rPr>
      </w:pPr>
      <w:r>
        <w:rPr>
          <w:rFonts w:hint="eastAsia" w:ascii="仿宋" w:hAnsi="仿宋" w:eastAsia="仿宋" w:cs="仿宋"/>
          <w:bCs/>
          <w:sz w:val="24"/>
          <w:szCs w:val="24"/>
        </w:rPr>
        <w:t>室内平面图</w:t>
      </w:r>
    </w:p>
    <w:p>
      <w:pPr>
        <w:numPr>
          <w:ilvl w:val="0"/>
          <w:numId w:val="9"/>
        </w:numPr>
        <w:tabs>
          <w:tab w:val="left" w:pos="360"/>
        </w:tabs>
        <w:spacing w:line="360" w:lineRule="auto"/>
        <w:ind w:left="425" w:leftChars="0" w:hanging="425" w:firstLineChars="0"/>
        <w:jc w:val="left"/>
        <w:rPr>
          <w:rFonts w:hint="eastAsia" w:ascii="仿宋" w:hAnsi="仿宋" w:eastAsia="仿宋" w:cs="仿宋"/>
          <w:bCs/>
          <w:sz w:val="24"/>
          <w:szCs w:val="24"/>
        </w:rPr>
      </w:pPr>
      <w:r>
        <w:rPr>
          <w:rFonts w:hint="eastAsia" w:ascii="仿宋" w:hAnsi="仿宋" w:eastAsia="仿宋" w:cs="仿宋"/>
          <w:bCs/>
          <w:sz w:val="24"/>
          <w:szCs w:val="24"/>
        </w:rPr>
        <w:t>室内</w:t>
      </w:r>
      <w:r>
        <w:rPr>
          <w:rFonts w:hint="eastAsia" w:ascii="仿宋" w:hAnsi="仿宋" w:eastAsia="仿宋" w:cs="仿宋"/>
          <w:bCs/>
          <w:sz w:val="24"/>
          <w:szCs w:val="24"/>
          <w:lang w:val="en-US" w:eastAsia="zh-CN"/>
        </w:rPr>
        <w:t>风格定位及依据</w:t>
      </w:r>
    </w:p>
    <w:p>
      <w:pPr>
        <w:numPr>
          <w:ilvl w:val="0"/>
          <w:numId w:val="9"/>
        </w:numPr>
        <w:tabs>
          <w:tab w:val="left" w:pos="360"/>
        </w:tabs>
        <w:spacing w:line="360" w:lineRule="auto"/>
        <w:ind w:left="425" w:leftChars="0" w:hanging="425" w:firstLineChars="0"/>
        <w:jc w:val="left"/>
        <w:rPr>
          <w:rFonts w:hint="default" w:ascii="仿宋" w:hAnsi="仿宋" w:eastAsia="仿宋" w:cs="仿宋"/>
          <w:bCs/>
          <w:sz w:val="24"/>
          <w:szCs w:val="24"/>
          <w:lang w:val="en-US"/>
        </w:rPr>
      </w:pPr>
      <w:r>
        <w:rPr>
          <w:rFonts w:hint="eastAsia" w:ascii="仿宋" w:hAnsi="仿宋" w:eastAsia="仿宋" w:cs="仿宋"/>
          <w:bCs/>
          <w:sz w:val="24"/>
          <w:szCs w:val="24"/>
          <w:lang w:val="en-US" w:eastAsia="zh-CN"/>
        </w:rPr>
        <w:t>室内方案</w:t>
      </w:r>
    </w:p>
    <w:p>
      <w:pPr>
        <w:numPr>
          <w:ilvl w:val="0"/>
          <w:numId w:val="9"/>
        </w:numPr>
        <w:tabs>
          <w:tab w:val="left" w:pos="360"/>
        </w:tabs>
        <w:spacing w:line="360" w:lineRule="auto"/>
        <w:ind w:left="425" w:leftChars="0" w:hanging="425" w:firstLineChars="0"/>
        <w:jc w:val="left"/>
        <w:rPr>
          <w:rFonts w:hint="default" w:ascii="仿宋" w:hAnsi="仿宋" w:eastAsia="仿宋" w:cs="仿宋"/>
          <w:bCs/>
          <w:sz w:val="24"/>
          <w:szCs w:val="24"/>
          <w:lang w:val="en-US" w:eastAsia="zh-CN"/>
        </w:rPr>
      </w:pPr>
      <w:r>
        <w:rPr>
          <w:rFonts w:hint="eastAsia" w:ascii="仿宋" w:hAnsi="仿宋" w:eastAsia="仿宋" w:cs="仿宋"/>
          <w:bCs/>
          <w:sz w:val="24"/>
          <w:szCs w:val="24"/>
          <w:lang w:val="en-US" w:eastAsia="zh-CN"/>
        </w:rPr>
        <w:t>主要材料索引</w:t>
      </w:r>
    </w:p>
    <w:p>
      <w:pPr>
        <w:numPr>
          <w:ilvl w:val="0"/>
          <w:numId w:val="9"/>
        </w:numPr>
        <w:tabs>
          <w:tab w:val="left" w:pos="360"/>
        </w:tabs>
        <w:spacing w:line="360" w:lineRule="auto"/>
        <w:ind w:left="425" w:leftChars="0" w:hanging="425" w:firstLineChars="0"/>
        <w:jc w:val="left"/>
        <w:rPr>
          <w:rFonts w:hint="default"/>
          <w:lang w:val="en-US"/>
        </w:rPr>
      </w:pPr>
      <w:r>
        <w:rPr>
          <w:rFonts w:hint="eastAsia" w:ascii="仿宋" w:hAnsi="仿宋" w:eastAsia="仿宋" w:cs="仿宋"/>
          <w:bCs/>
          <w:sz w:val="24"/>
          <w:szCs w:val="24"/>
          <w:lang w:val="en-US" w:eastAsia="zh-CN"/>
        </w:rPr>
        <w:t>施工报价</w:t>
      </w:r>
    </w:p>
    <w:p>
      <w:pPr>
        <w:pStyle w:val="2"/>
        <w:spacing w:line="360" w:lineRule="auto"/>
        <w:rPr>
          <w:rFonts w:hint="default"/>
          <w:lang w:val="en-US" w:eastAsia="zh-CN"/>
        </w:rPr>
      </w:pPr>
      <w:r>
        <w:rPr>
          <w:rFonts w:hint="eastAsia" w:ascii="仿宋" w:hAnsi="仿宋" w:eastAsia="仿宋"/>
          <w:color w:val="auto"/>
          <w:sz w:val="24"/>
          <w:szCs w:val="24"/>
          <w:lang w:val="en-US" w:eastAsia="zh-CN"/>
        </w:rPr>
        <w:t>*注，投标阶段方案，中标后甲方有权利要求乙方对中标方案进行调整；中标后乙方需前往项目现场进行勘察实测实量以满足后期施工落地需要，避免出现误差</w:t>
      </w:r>
    </w:p>
    <w:p>
      <w:pPr>
        <w:numPr>
          <w:ilvl w:val="0"/>
          <w:numId w:val="8"/>
        </w:numPr>
        <w:spacing w:line="360" w:lineRule="auto"/>
        <w:ind w:left="0" w:leftChars="0" w:firstLine="420" w:firstLineChars="0"/>
        <w:rPr>
          <w:rFonts w:ascii="仿宋" w:hAnsi="仿宋" w:eastAsia="仿宋"/>
          <w:b/>
          <w:color w:val="auto"/>
          <w:sz w:val="28"/>
          <w:szCs w:val="28"/>
          <w:highlight w:val="none"/>
        </w:rPr>
      </w:pPr>
      <w:r>
        <w:rPr>
          <w:rFonts w:hint="eastAsia" w:ascii="仿宋" w:hAnsi="仿宋" w:eastAsia="仿宋"/>
          <w:b/>
          <w:color w:val="auto"/>
          <w:sz w:val="28"/>
          <w:szCs w:val="28"/>
          <w:highlight w:val="none"/>
        </w:rPr>
        <w:t>方案设计</w:t>
      </w:r>
      <w:r>
        <w:rPr>
          <w:rFonts w:hint="eastAsia" w:ascii="仿宋" w:hAnsi="仿宋" w:eastAsia="仿宋"/>
          <w:b/>
          <w:color w:val="auto"/>
          <w:sz w:val="28"/>
          <w:szCs w:val="28"/>
          <w:highlight w:val="none"/>
          <w:lang w:val="en-US" w:eastAsia="zh-CN"/>
        </w:rPr>
        <w:t>阶段</w:t>
      </w:r>
      <w:r>
        <w:rPr>
          <w:rFonts w:hint="eastAsia" w:ascii="仿宋" w:hAnsi="仿宋" w:eastAsia="仿宋"/>
          <w:b/>
          <w:color w:val="auto"/>
          <w:sz w:val="28"/>
          <w:szCs w:val="28"/>
          <w:highlight w:val="none"/>
        </w:rPr>
        <w:t xml:space="preserve"> </w:t>
      </w:r>
    </w:p>
    <w:p>
      <w:pPr>
        <w:spacing w:line="360" w:lineRule="auto"/>
        <w:rPr>
          <w:rFonts w:ascii="仿宋" w:hAnsi="仿宋" w:eastAsia="仿宋"/>
          <w:color w:val="auto"/>
          <w:sz w:val="24"/>
          <w:szCs w:val="24"/>
        </w:rPr>
      </w:pPr>
      <w:r>
        <w:rPr>
          <w:rFonts w:hint="eastAsia" w:ascii="仿宋" w:hAnsi="仿宋" w:eastAsia="仿宋"/>
          <w:color w:val="auto"/>
          <w:sz w:val="28"/>
          <w:szCs w:val="28"/>
        </w:rPr>
        <w:t xml:space="preserve">   </w:t>
      </w:r>
      <w:r>
        <w:rPr>
          <w:rFonts w:hint="eastAsia" w:ascii="仿宋" w:hAnsi="仿宋" w:eastAsia="仿宋"/>
          <w:b/>
          <w:color w:val="auto"/>
          <w:sz w:val="24"/>
          <w:szCs w:val="24"/>
        </w:rPr>
        <w:t>（一）</w:t>
      </w:r>
      <w:r>
        <w:rPr>
          <w:rFonts w:hint="eastAsia" w:ascii="仿宋" w:hAnsi="仿宋" w:eastAsia="仿宋"/>
          <w:color w:val="auto"/>
          <w:sz w:val="24"/>
          <w:szCs w:val="24"/>
        </w:rPr>
        <w:t>方案设计总说明——除规定应反映的各种说明外，应根据项目及目标客户群定位，着重阐述总体室内设计的主导设计构思、设计理念及设计手法（空间构成、色彩、材质等）。</w:t>
      </w:r>
    </w:p>
    <w:p>
      <w:pPr>
        <w:spacing w:line="360" w:lineRule="auto"/>
        <w:rPr>
          <w:rFonts w:ascii="仿宋" w:hAnsi="仿宋" w:eastAsia="仿宋"/>
          <w:b/>
          <w:color w:val="auto"/>
          <w:sz w:val="28"/>
          <w:szCs w:val="28"/>
        </w:rPr>
      </w:pPr>
      <w:r>
        <w:rPr>
          <w:rFonts w:hint="eastAsia" w:ascii="仿宋" w:hAnsi="仿宋" w:eastAsia="仿宋"/>
          <w:color w:val="auto"/>
          <w:sz w:val="28"/>
          <w:szCs w:val="28"/>
        </w:rPr>
        <w:t xml:space="preserve">   </w:t>
      </w:r>
      <w:r>
        <w:rPr>
          <w:rFonts w:hint="eastAsia" w:ascii="仿宋" w:hAnsi="仿宋" w:eastAsia="仿宋"/>
          <w:b/>
          <w:color w:val="auto"/>
          <w:sz w:val="28"/>
          <w:szCs w:val="28"/>
        </w:rPr>
        <w:t>（二）设计成果</w:t>
      </w:r>
    </w:p>
    <w:p>
      <w:pPr>
        <w:numPr>
          <w:ilvl w:val="0"/>
          <w:numId w:val="9"/>
        </w:numPr>
        <w:tabs>
          <w:tab w:val="left" w:pos="360"/>
        </w:tabs>
        <w:spacing w:line="360" w:lineRule="auto"/>
        <w:ind w:left="425" w:leftChars="0" w:hanging="425" w:firstLineChars="0"/>
        <w:jc w:val="left"/>
        <w:rPr>
          <w:rFonts w:hint="eastAsia" w:ascii="仿宋" w:hAnsi="仿宋" w:eastAsia="仿宋" w:cs="仿宋"/>
          <w:bCs/>
          <w:sz w:val="24"/>
          <w:szCs w:val="24"/>
        </w:rPr>
      </w:pPr>
      <w:r>
        <w:rPr>
          <w:rFonts w:hint="eastAsia" w:ascii="仿宋" w:hAnsi="仿宋" w:eastAsia="仿宋" w:cs="仿宋"/>
          <w:bCs/>
          <w:sz w:val="24"/>
          <w:szCs w:val="24"/>
        </w:rPr>
        <w:t>室内总平面图</w:t>
      </w:r>
    </w:p>
    <w:p>
      <w:pPr>
        <w:numPr>
          <w:ilvl w:val="0"/>
          <w:numId w:val="9"/>
        </w:numPr>
        <w:tabs>
          <w:tab w:val="left" w:pos="360"/>
        </w:tabs>
        <w:spacing w:line="360" w:lineRule="auto"/>
        <w:ind w:left="425" w:leftChars="0" w:hanging="425" w:firstLineChars="0"/>
        <w:jc w:val="left"/>
        <w:rPr>
          <w:rFonts w:hint="eastAsia" w:ascii="仿宋" w:hAnsi="仿宋" w:eastAsia="仿宋" w:cs="仿宋"/>
          <w:bCs/>
          <w:sz w:val="24"/>
          <w:szCs w:val="24"/>
        </w:rPr>
      </w:pPr>
      <w:r>
        <w:rPr>
          <w:rFonts w:hint="eastAsia" w:ascii="仿宋" w:hAnsi="仿宋" w:eastAsia="仿宋" w:cs="仿宋"/>
          <w:bCs/>
          <w:sz w:val="24"/>
          <w:szCs w:val="24"/>
        </w:rPr>
        <w:t>室内地坪平面图</w:t>
      </w:r>
    </w:p>
    <w:p>
      <w:pPr>
        <w:numPr>
          <w:ilvl w:val="0"/>
          <w:numId w:val="9"/>
        </w:numPr>
        <w:tabs>
          <w:tab w:val="left" w:pos="360"/>
        </w:tabs>
        <w:spacing w:line="360" w:lineRule="auto"/>
        <w:ind w:left="425" w:leftChars="0" w:hanging="425" w:firstLineChars="0"/>
        <w:jc w:val="left"/>
        <w:rPr>
          <w:rFonts w:hint="eastAsia" w:ascii="仿宋" w:hAnsi="仿宋" w:eastAsia="仿宋" w:cs="仿宋"/>
          <w:bCs/>
          <w:sz w:val="24"/>
          <w:szCs w:val="24"/>
        </w:rPr>
      </w:pPr>
      <w:r>
        <w:rPr>
          <w:rFonts w:hint="eastAsia" w:ascii="仿宋" w:hAnsi="仿宋" w:eastAsia="仿宋" w:cs="仿宋"/>
          <w:bCs/>
          <w:sz w:val="24"/>
          <w:szCs w:val="24"/>
        </w:rPr>
        <w:t>室内顶面平面图</w:t>
      </w:r>
    </w:p>
    <w:p>
      <w:pPr>
        <w:numPr>
          <w:ilvl w:val="0"/>
          <w:numId w:val="9"/>
        </w:numPr>
        <w:tabs>
          <w:tab w:val="left" w:pos="360"/>
        </w:tabs>
        <w:spacing w:line="360" w:lineRule="auto"/>
        <w:ind w:left="425" w:leftChars="0" w:hanging="425" w:firstLineChars="0"/>
        <w:jc w:val="left"/>
        <w:rPr>
          <w:rFonts w:hint="eastAsia" w:ascii="仿宋" w:hAnsi="仿宋" w:eastAsia="仿宋" w:cs="仿宋"/>
          <w:bCs/>
          <w:sz w:val="24"/>
          <w:szCs w:val="24"/>
        </w:rPr>
      </w:pPr>
      <w:r>
        <w:rPr>
          <w:rFonts w:hint="eastAsia" w:ascii="仿宋" w:hAnsi="仿宋" w:eastAsia="仿宋" w:cs="仿宋"/>
          <w:bCs/>
          <w:sz w:val="24"/>
          <w:szCs w:val="24"/>
        </w:rPr>
        <w:t>立面图</w:t>
      </w:r>
    </w:p>
    <w:p>
      <w:pPr>
        <w:numPr>
          <w:ilvl w:val="0"/>
          <w:numId w:val="9"/>
        </w:numPr>
        <w:tabs>
          <w:tab w:val="left" w:pos="360"/>
        </w:tabs>
        <w:spacing w:line="360" w:lineRule="auto"/>
        <w:ind w:left="425" w:leftChars="0" w:hanging="425" w:firstLineChars="0"/>
        <w:jc w:val="left"/>
        <w:rPr>
          <w:rFonts w:hint="eastAsia" w:ascii="仿宋" w:hAnsi="仿宋" w:eastAsia="仿宋" w:cs="仿宋"/>
          <w:bCs/>
          <w:sz w:val="24"/>
          <w:szCs w:val="24"/>
        </w:rPr>
      </w:pPr>
      <w:r>
        <w:rPr>
          <w:rFonts w:hint="eastAsia" w:ascii="仿宋" w:hAnsi="仿宋" w:eastAsia="仿宋" w:cs="仿宋"/>
          <w:bCs/>
          <w:sz w:val="24"/>
          <w:szCs w:val="24"/>
        </w:rPr>
        <w:t>剖面图、细部节点图</w:t>
      </w:r>
    </w:p>
    <w:p>
      <w:pPr>
        <w:numPr>
          <w:ilvl w:val="0"/>
          <w:numId w:val="9"/>
        </w:numPr>
        <w:tabs>
          <w:tab w:val="left" w:pos="360"/>
        </w:tabs>
        <w:spacing w:line="360" w:lineRule="auto"/>
        <w:ind w:left="425" w:leftChars="0" w:hanging="425" w:firstLineChars="0"/>
        <w:jc w:val="left"/>
        <w:rPr>
          <w:rFonts w:hint="eastAsia" w:ascii="仿宋" w:hAnsi="仿宋" w:eastAsia="仿宋" w:cs="仿宋"/>
          <w:bCs/>
          <w:sz w:val="24"/>
          <w:szCs w:val="24"/>
        </w:rPr>
      </w:pPr>
      <w:r>
        <w:rPr>
          <w:rFonts w:hint="eastAsia" w:ascii="仿宋" w:hAnsi="仿宋" w:eastAsia="仿宋" w:cs="仿宋"/>
          <w:bCs/>
          <w:sz w:val="24"/>
          <w:szCs w:val="24"/>
          <w:lang w:val="en-US" w:eastAsia="zh-CN"/>
        </w:rPr>
        <w:t>主要空间</w:t>
      </w:r>
      <w:r>
        <w:rPr>
          <w:rFonts w:hint="eastAsia" w:ascii="仿宋" w:hAnsi="仿宋" w:eastAsia="仿宋" w:cs="仿宋"/>
          <w:bCs/>
          <w:sz w:val="24"/>
          <w:szCs w:val="24"/>
        </w:rPr>
        <w:t>效果图</w:t>
      </w:r>
    </w:p>
    <w:p>
      <w:pPr>
        <w:numPr>
          <w:ilvl w:val="0"/>
          <w:numId w:val="9"/>
        </w:numPr>
        <w:tabs>
          <w:tab w:val="left" w:pos="360"/>
        </w:tabs>
        <w:spacing w:line="360" w:lineRule="auto"/>
        <w:ind w:left="425" w:leftChars="0" w:hanging="425" w:firstLineChars="0"/>
        <w:jc w:val="left"/>
        <w:rPr>
          <w:rFonts w:hint="eastAsia" w:ascii="仿宋" w:hAnsi="仿宋" w:eastAsia="仿宋" w:cs="仿宋"/>
          <w:bCs/>
          <w:sz w:val="24"/>
          <w:szCs w:val="24"/>
        </w:rPr>
      </w:pPr>
      <w:r>
        <w:rPr>
          <w:rFonts w:hint="eastAsia" w:ascii="仿宋" w:hAnsi="仿宋" w:eastAsia="仿宋" w:cs="仿宋"/>
          <w:bCs/>
          <w:sz w:val="24"/>
          <w:szCs w:val="24"/>
        </w:rPr>
        <w:t>实例意象图片及材料小样（实样</w:t>
      </w:r>
      <w:r>
        <w:rPr>
          <w:rFonts w:hint="eastAsia" w:ascii="仿宋" w:hAnsi="仿宋" w:eastAsia="仿宋" w:cs="仿宋"/>
          <w:bCs/>
          <w:sz w:val="24"/>
          <w:szCs w:val="24"/>
          <w:lang w:val="en-US" w:eastAsia="zh-CN"/>
        </w:rPr>
        <w:t>不少于两套</w:t>
      </w:r>
      <w:r>
        <w:rPr>
          <w:rFonts w:hint="eastAsia" w:ascii="仿宋" w:hAnsi="仿宋" w:eastAsia="仿宋" w:cs="仿宋"/>
          <w:bCs/>
          <w:sz w:val="24"/>
          <w:szCs w:val="24"/>
        </w:rPr>
        <w:t>）、设备图片及型号</w:t>
      </w:r>
    </w:p>
    <w:p>
      <w:pPr>
        <w:numPr>
          <w:ilvl w:val="0"/>
          <w:numId w:val="9"/>
        </w:numPr>
        <w:tabs>
          <w:tab w:val="left" w:pos="360"/>
        </w:tabs>
        <w:spacing w:line="360" w:lineRule="auto"/>
        <w:ind w:left="425" w:leftChars="0" w:hanging="425" w:firstLineChars="0"/>
        <w:jc w:val="left"/>
        <w:rPr>
          <w:rFonts w:hint="eastAsia" w:ascii="仿宋" w:hAnsi="仿宋" w:eastAsia="仿宋" w:cs="仿宋"/>
          <w:bCs/>
          <w:sz w:val="24"/>
          <w:szCs w:val="24"/>
        </w:rPr>
      </w:pPr>
      <w:r>
        <w:rPr>
          <w:rFonts w:hint="eastAsia" w:ascii="仿宋" w:hAnsi="仿宋" w:eastAsia="仿宋" w:cs="仿宋"/>
          <w:bCs/>
          <w:sz w:val="24"/>
          <w:szCs w:val="24"/>
        </w:rPr>
        <w:t>软装意向方案</w:t>
      </w:r>
    </w:p>
    <w:p>
      <w:pPr>
        <w:numPr>
          <w:ilvl w:val="0"/>
          <w:numId w:val="8"/>
        </w:numPr>
        <w:spacing w:line="360" w:lineRule="auto"/>
        <w:ind w:left="0" w:leftChars="0" w:firstLine="420" w:firstLineChars="0"/>
        <w:rPr>
          <w:rFonts w:hint="eastAsia" w:ascii="仿宋" w:hAnsi="仿宋" w:eastAsia="仿宋"/>
          <w:b/>
          <w:color w:val="auto"/>
          <w:sz w:val="28"/>
          <w:szCs w:val="28"/>
          <w:lang w:val="en-US" w:eastAsia="zh-CN"/>
        </w:rPr>
      </w:pPr>
      <w:r>
        <w:rPr>
          <w:rFonts w:hint="eastAsia" w:ascii="仿宋" w:hAnsi="仿宋" w:eastAsia="仿宋"/>
          <w:b/>
          <w:color w:val="auto"/>
          <w:sz w:val="28"/>
          <w:szCs w:val="28"/>
        </w:rPr>
        <w:t>施工图设计</w:t>
      </w:r>
      <w:r>
        <w:rPr>
          <w:rFonts w:hint="eastAsia" w:ascii="仿宋" w:hAnsi="仿宋" w:eastAsia="仿宋"/>
          <w:b/>
          <w:color w:val="auto"/>
          <w:sz w:val="28"/>
          <w:szCs w:val="28"/>
          <w:lang w:val="en-US" w:eastAsia="zh-CN"/>
        </w:rPr>
        <w:t>阶段</w:t>
      </w:r>
    </w:p>
    <w:p>
      <w:pPr>
        <w:numPr>
          <w:ilvl w:val="0"/>
          <w:numId w:val="0"/>
        </w:numPr>
        <w:tabs>
          <w:tab w:val="left" w:pos="360"/>
        </w:tabs>
        <w:spacing w:line="360" w:lineRule="auto"/>
        <w:jc w:val="left"/>
        <w:rPr>
          <w:rFonts w:hint="eastAsia" w:ascii="仿宋" w:hAnsi="仿宋" w:eastAsia="仿宋" w:cs="仿宋"/>
          <w:bCs/>
          <w:sz w:val="24"/>
          <w:szCs w:val="24"/>
          <w:highlight w:val="lightGray"/>
          <w:lang w:val="en-US" w:eastAsia="zh-CN"/>
        </w:rPr>
      </w:pPr>
      <w:r>
        <w:rPr>
          <w:rFonts w:hint="eastAsia" w:ascii="仿宋" w:hAnsi="仿宋" w:eastAsia="仿宋" w:cs="仿宋"/>
          <w:bCs/>
          <w:sz w:val="24"/>
          <w:szCs w:val="24"/>
          <w:highlight w:val="lightGray"/>
          <w:lang w:val="en-US" w:eastAsia="zh-CN"/>
        </w:rPr>
        <w:t>装饰图部分：</w:t>
      </w:r>
    </w:p>
    <w:p>
      <w:pPr>
        <w:numPr>
          <w:ilvl w:val="0"/>
          <w:numId w:val="10"/>
        </w:numPr>
        <w:tabs>
          <w:tab w:val="left" w:pos="360"/>
        </w:tabs>
        <w:spacing w:line="360" w:lineRule="auto"/>
        <w:ind w:left="425" w:leftChars="0" w:hanging="425" w:firstLineChars="0"/>
        <w:jc w:val="left"/>
        <w:rPr>
          <w:rFonts w:hint="eastAsia" w:ascii="仿宋" w:hAnsi="仿宋" w:eastAsia="仿宋" w:cs="仿宋"/>
          <w:bCs/>
          <w:sz w:val="24"/>
          <w:szCs w:val="24"/>
        </w:rPr>
      </w:pPr>
      <w:r>
        <w:rPr>
          <w:rFonts w:hint="eastAsia" w:ascii="仿宋" w:hAnsi="仿宋" w:eastAsia="仿宋" w:cs="仿宋"/>
          <w:bCs/>
          <w:sz w:val="24"/>
          <w:szCs w:val="24"/>
        </w:rPr>
        <w:t>施工图设计说明</w:t>
      </w:r>
    </w:p>
    <w:p>
      <w:pPr>
        <w:numPr>
          <w:ilvl w:val="0"/>
          <w:numId w:val="10"/>
        </w:numPr>
        <w:tabs>
          <w:tab w:val="left" w:pos="360"/>
        </w:tabs>
        <w:spacing w:line="360" w:lineRule="auto"/>
        <w:ind w:left="425" w:leftChars="0" w:hanging="425" w:firstLineChars="0"/>
        <w:jc w:val="left"/>
        <w:rPr>
          <w:rFonts w:hint="eastAsia" w:ascii="仿宋" w:hAnsi="仿宋" w:eastAsia="仿宋" w:cs="仿宋"/>
          <w:bCs/>
          <w:sz w:val="24"/>
          <w:szCs w:val="24"/>
        </w:rPr>
      </w:pPr>
      <w:r>
        <w:rPr>
          <w:rFonts w:hint="eastAsia" w:ascii="仿宋" w:hAnsi="仿宋" w:eastAsia="仿宋" w:cs="仿宋"/>
          <w:bCs/>
          <w:sz w:val="24"/>
          <w:szCs w:val="24"/>
        </w:rPr>
        <w:t>室内总平面图</w:t>
      </w:r>
    </w:p>
    <w:p>
      <w:pPr>
        <w:numPr>
          <w:ilvl w:val="0"/>
          <w:numId w:val="10"/>
        </w:numPr>
        <w:tabs>
          <w:tab w:val="left" w:pos="360"/>
        </w:tabs>
        <w:spacing w:line="360" w:lineRule="auto"/>
        <w:ind w:left="425" w:leftChars="0" w:hanging="425" w:firstLineChars="0"/>
        <w:jc w:val="left"/>
        <w:rPr>
          <w:rFonts w:hint="eastAsia" w:ascii="仿宋" w:hAnsi="仿宋" w:eastAsia="仿宋" w:cs="仿宋"/>
          <w:bCs/>
          <w:sz w:val="24"/>
          <w:szCs w:val="24"/>
        </w:rPr>
      </w:pPr>
      <w:r>
        <w:rPr>
          <w:rFonts w:hint="eastAsia" w:ascii="仿宋" w:hAnsi="仿宋" w:eastAsia="仿宋" w:cs="仿宋"/>
          <w:bCs/>
          <w:sz w:val="24"/>
          <w:szCs w:val="24"/>
        </w:rPr>
        <w:t>室内家具布置、尺寸图</w:t>
      </w:r>
    </w:p>
    <w:p>
      <w:pPr>
        <w:numPr>
          <w:ilvl w:val="0"/>
          <w:numId w:val="10"/>
        </w:numPr>
        <w:tabs>
          <w:tab w:val="left" w:pos="360"/>
        </w:tabs>
        <w:spacing w:line="360" w:lineRule="auto"/>
        <w:ind w:left="425" w:leftChars="0" w:hanging="425" w:firstLineChars="0"/>
        <w:jc w:val="left"/>
        <w:rPr>
          <w:rFonts w:hint="eastAsia" w:ascii="仿宋" w:hAnsi="仿宋" w:eastAsia="仿宋" w:cs="仿宋"/>
          <w:bCs/>
          <w:sz w:val="24"/>
          <w:szCs w:val="24"/>
        </w:rPr>
      </w:pPr>
      <w:r>
        <w:rPr>
          <w:rFonts w:hint="eastAsia" w:ascii="仿宋" w:hAnsi="仿宋" w:eastAsia="仿宋" w:cs="仿宋"/>
          <w:bCs/>
          <w:sz w:val="24"/>
          <w:szCs w:val="24"/>
        </w:rPr>
        <w:t>室内敲墙、隔墙尺寸图</w:t>
      </w:r>
    </w:p>
    <w:p>
      <w:pPr>
        <w:numPr>
          <w:ilvl w:val="0"/>
          <w:numId w:val="10"/>
        </w:numPr>
        <w:tabs>
          <w:tab w:val="left" w:pos="360"/>
        </w:tabs>
        <w:spacing w:line="360" w:lineRule="auto"/>
        <w:ind w:left="425" w:leftChars="0" w:hanging="425" w:firstLineChars="0"/>
        <w:jc w:val="left"/>
        <w:rPr>
          <w:rFonts w:hint="eastAsia" w:ascii="仿宋" w:hAnsi="仿宋" w:eastAsia="仿宋" w:cs="仿宋"/>
          <w:bCs/>
          <w:sz w:val="24"/>
          <w:szCs w:val="24"/>
        </w:rPr>
      </w:pPr>
      <w:r>
        <w:rPr>
          <w:rFonts w:hint="eastAsia" w:ascii="仿宋" w:hAnsi="仿宋" w:eastAsia="仿宋" w:cs="仿宋"/>
          <w:bCs/>
          <w:sz w:val="24"/>
          <w:szCs w:val="24"/>
        </w:rPr>
        <w:t>室内地面平面、尺寸图</w:t>
      </w:r>
    </w:p>
    <w:p>
      <w:pPr>
        <w:numPr>
          <w:ilvl w:val="0"/>
          <w:numId w:val="10"/>
        </w:numPr>
        <w:tabs>
          <w:tab w:val="left" w:pos="360"/>
        </w:tabs>
        <w:spacing w:line="360" w:lineRule="auto"/>
        <w:ind w:left="425" w:leftChars="0" w:hanging="425" w:firstLineChars="0"/>
        <w:jc w:val="left"/>
        <w:rPr>
          <w:rFonts w:hint="eastAsia" w:ascii="仿宋" w:hAnsi="仿宋" w:eastAsia="仿宋" w:cs="仿宋"/>
          <w:bCs/>
          <w:sz w:val="24"/>
          <w:szCs w:val="24"/>
        </w:rPr>
      </w:pPr>
      <w:r>
        <w:rPr>
          <w:rFonts w:hint="eastAsia" w:ascii="仿宋" w:hAnsi="仿宋" w:eastAsia="仿宋" w:cs="仿宋"/>
          <w:bCs/>
          <w:sz w:val="24"/>
          <w:szCs w:val="24"/>
          <w:lang w:val="en-US" w:eastAsia="zh-CN"/>
        </w:rPr>
        <w:t>室内完成面尺寸图</w:t>
      </w:r>
    </w:p>
    <w:p>
      <w:pPr>
        <w:numPr>
          <w:ilvl w:val="0"/>
          <w:numId w:val="10"/>
        </w:numPr>
        <w:tabs>
          <w:tab w:val="left" w:pos="360"/>
        </w:tabs>
        <w:spacing w:line="360" w:lineRule="auto"/>
        <w:ind w:left="425" w:leftChars="0" w:hanging="425" w:firstLineChars="0"/>
        <w:jc w:val="left"/>
        <w:rPr>
          <w:rFonts w:hint="eastAsia" w:ascii="仿宋" w:hAnsi="仿宋" w:eastAsia="仿宋" w:cs="仿宋"/>
          <w:bCs/>
          <w:sz w:val="24"/>
          <w:szCs w:val="24"/>
        </w:rPr>
      </w:pPr>
      <w:r>
        <w:rPr>
          <w:rFonts w:hint="eastAsia" w:ascii="仿宋" w:hAnsi="仿宋" w:eastAsia="仿宋" w:cs="仿宋"/>
          <w:bCs/>
          <w:sz w:val="24"/>
          <w:szCs w:val="24"/>
        </w:rPr>
        <w:t>室内吊顶布置、尺寸图</w:t>
      </w:r>
    </w:p>
    <w:p>
      <w:pPr>
        <w:numPr>
          <w:ilvl w:val="0"/>
          <w:numId w:val="10"/>
        </w:numPr>
        <w:tabs>
          <w:tab w:val="left" w:pos="360"/>
        </w:tabs>
        <w:spacing w:line="360" w:lineRule="auto"/>
        <w:ind w:left="425" w:leftChars="0" w:hanging="425" w:firstLineChars="0"/>
        <w:jc w:val="left"/>
        <w:rPr>
          <w:rFonts w:hint="eastAsia" w:ascii="仿宋" w:hAnsi="仿宋" w:eastAsia="仿宋" w:cs="仿宋"/>
          <w:bCs/>
          <w:sz w:val="24"/>
          <w:szCs w:val="24"/>
        </w:rPr>
      </w:pPr>
      <w:r>
        <w:rPr>
          <w:rFonts w:hint="eastAsia" w:ascii="仿宋" w:hAnsi="仿宋" w:eastAsia="仿宋" w:cs="仿宋"/>
          <w:bCs/>
          <w:sz w:val="24"/>
          <w:szCs w:val="24"/>
        </w:rPr>
        <w:t>室内灯具布置、尺寸图</w:t>
      </w:r>
    </w:p>
    <w:p>
      <w:pPr>
        <w:numPr>
          <w:ilvl w:val="0"/>
          <w:numId w:val="10"/>
        </w:numPr>
        <w:tabs>
          <w:tab w:val="left" w:pos="360"/>
        </w:tabs>
        <w:spacing w:line="360" w:lineRule="auto"/>
        <w:ind w:left="425" w:leftChars="0" w:hanging="425" w:firstLineChars="0"/>
        <w:jc w:val="left"/>
        <w:rPr>
          <w:rFonts w:hint="eastAsia" w:ascii="仿宋" w:hAnsi="仿宋" w:eastAsia="仿宋" w:cs="仿宋"/>
          <w:bCs/>
          <w:sz w:val="24"/>
          <w:szCs w:val="24"/>
        </w:rPr>
      </w:pPr>
      <w:r>
        <w:rPr>
          <w:rFonts w:hint="eastAsia" w:ascii="仿宋" w:hAnsi="仿宋" w:eastAsia="仿宋" w:cs="仿宋"/>
          <w:bCs/>
          <w:sz w:val="24"/>
          <w:szCs w:val="24"/>
        </w:rPr>
        <w:t>综合天花图</w:t>
      </w:r>
      <w:r>
        <w:rPr>
          <w:rFonts w:hint="eastAsia" w:ascii="仿宋" w:hAnsi="仿宋" w:eastAsia="仿宋" w:cs="仿宋"/>
          <w:bCs/>
          <w:sz w:val="24"/>
          <w:szCs w:val="24"/>
          <w:lang w:eastAsia="zh-CN"/>
        </w:rPr>
        <w:t>（</w:t>
      </w:r>
      <w:r>
        <w:rPr>
          <w:rFonts w:hint="eastAsia" w:ascii="仿宋" w:hAnsi="仿宋" w:eastAsia="仿宋" w:cs="仿宋"/>
          <w:bCs/>
          <w:sz w:val="24"/>
          <w:szCs w:val="24"/>
          <w:lang w:val="en-US" w:eastAsia="zh-CN"/>
        </w:rPr>
        <w:t>含强弱电、消防、设备末端点位</w:t>
      </w:r>
      <w:r>
        <w:rPr>
          <w:rFonts w:hint="eastAsia" w:ascii="仿宋" w:hAnsi="仿宋" w:eastAsia="仿宋" w:cs="仿宋"/>
          <w:bCs/>
          <w:sz w:val="24"/>
          <w:szCs w:val="24"/>
          <w:lang w:eastAsia="zh-CN"/>
        </w:rPr>
        <w:t>）</w:t>
      </w:r>
    </w:p>
    <w:p>
      <w:pPr>
        <w:numPr>
          <w:ilvl w:val="0"/>
          <w:numId w:val="10"/>
        </w:numPr>
        <w:tabs>
          <w:tab w:val="left" w:pos="360"/>
        </w:tabs>
        <w:spacing w:line="360" w:lineRule="auto"/>
        <w:ind w:left="425" w:leftChars="0" w:hanging="425" w:firstLineChars="0"/>
        <w:jc w:val="left"/>
        <w:rPr>
          <w:rFonts w:hint="eastAsia" w:ascii="仿宋" w:hAnsi="仿宋" w:eastAsia="仿宋" w:cs="仿宋"/>
          <w:bCs/>
          <w:sz w:val="24"/>
          <w:szCs w:val="24"/>
        </w:rPr>
      </w:pPr>
      <w:r>
        <w:rPr>
          <w:rFonts w:hint="eastAsia" w:ascii="仿宋" w:hAnsi="仿宋" w:eastAsia="仿宋" w:cs="仿宋"/>
          <w:bCs/>
          <w:sz w:val="24"/>
          <w:szCs w:val="24"/>
        </w:rPr>
        <w:t>墙面机电综合点位图</w:t>
      </w:r>
    </w:p>
    <w:p>
      <w:pPr>
        <w:numPr>
          <w:ilvl w:val="0"/>
          <w:numId w:val="10"/>
        </w:numPr>
        <w:tabs>
          <w:tab w:val="left" w:pos="360"/>
        </w:tabs>
        <w:spacing w:line="360" w:lineRule="auto"/>
        <w:ind w:left="425" w:leftChars="0" w:hanging="425" w:firstLineChars="0"/>
        <w:jc w:val="left"/>
        <w:rPr>
          <w:rFonts w:hint="eastAsia" w:ascii="仿宋" w:hAnsi="仿宋" w:eastAsia="仿宋" w:cs="仿宋"/>
          <w:bCs/>
          <w:sz w:val="24"/>
          <w:szCs w:val="24"/>
        </w:rPr>
      </w:pPr>
      <w:r>
        <w:rPr>
          <w:rFonts w:hint="eastAsia" w:ascii="仿宋" w:hAnsi="仿宋" w:eastAsia="仿宋" w:cs="仿宋"/>
          <w:bCs/>
          <w:sz w:val="24"/>
          <w:szCs w:val="24"/>
        </w:rPr>
        <w:t>立面索引图</w:t>
      </w:r>
    </w:p>
    <w:p>
      <w:pPr>
        <w:numPr>
          <w:ilvl w:val="0"/>
          <w:numId w:val="10"/>
        </w:numPr>
        <w:tabs>
          <w:tab w:val="left" w:pos="360"/>
        </w:tabs>
        <w:spacing w:line="360" w:lineRule="auto"/>
        <w:ind w:left="425" w:leftChars="0" w:hanging="425" w:firstLineChars="0"/>
        <w:jc w:val="left"/>
        <w:rPr>
          <w:rFonts w:hint="eastAsia" w:ascii="仿宋" w:hAnsi="仿宋" w:eastAsia="仿宋" w:cs="仿宋"/>
          <w:bCs/>
          <w:sz w:val="24"/>
          <w:szCs w:val="24"/>
        </w:rPr>
      </w:pPr>
      <w:r>
        <w:rPr>
          <w:rFonts w:hint="eastAsia" w:ascii="仿宋" w:hAnsi="仿宋" w:eastAsia="仿宋" w:cs="仿宋"/>
          <w:bCs/>
          <w:sz w:val="24"/>
          <w:szCs w:val="24"/>
        </w:rPr>
        <w:t>所有立面图</w:t>
      </w:r>
    </w:p>
    <w:p>
      <w:pPr>
        <w:numPr>
          <w:ilvl w:val="0"/>
          <w:numId w:val="10"/>
        </w:numPr>
        <w:tabs>
          <w:tab w:val="left" w:pos="360"/>
        </w:tabs>
        <w:spacing w:line="360" w:lineRule="auto"/>
        <w:ind w:left="425" w:leftChars="0" w:hanging="425" w:firstLineChars="0"/>
        <w:jc w:val="left"/>
        <w:rPr>
          <w:rFonts w:hint="eastAsia" w:ascii="仿宋" w:hAnsi="仿宋" w:eastAsia="仿宋" w:cs="仿宋"/>
          <w:bCs/>
          <w:sz w:val="24"/>
          <w:szCs w:val="24"/>
        </w:rPr>
      </w:pPr>
      <w:r>
        <w:rPr>
          <w:rFonts w:hint="eastAsia" w:ascii="仿宋" w:hAnsi="仿宋" w:eastAsia="仿宋" w:cs="仿宋"/>
          <w:bCs/>
          <w:sz w:val="24"/>
          <w:szCs w:val="24"/>
        </w:rPr>
        <w:t>所有细部节点大样图</w:t>
      </w:r>
    </w:p>
    <w:p>
      <w:pPr>
        <w:numPr>
          <w:ilvl w:val="0"/>
          <w:numId w:val="10"/>
        </w:numPr>
        <w:tabs>
          <w:tab w:val="left" w:pos="360"/>
        </w:tabs>
        <w:spacing w:line="360" w:lineRule="auto"/>
        <w:ind w:left="425" w:leftChars="0" w:hanging="425" w:firstLineChars="0"/>
        <w:jc w:val="left"/>
        <w:rPr>
          <w:rFonts w:hint="eastAsia" w:ascii="仿宋" w:hAnsi="仿宋" w:eastAsia="仿宋" w:cs="仿宋"/>
          <w:bCs/>
          <w:sz w:val="24"/>
          <w:szCs w:val="24"/>
        </w:rPr>
      </w:pPr>
      <w:r>
        <w:rPr>
          <w:rFonts w:hint="eastAsia" w:ascii="仿宋" w:hAnsi="仿宋" w:eastAsia="仿宋" w:cs="仿宋"/>
          <w:bCs/>
          <w:sz w:val="24"/>
          <w:szCs w:val="24"/>
        </w:rPr>
        <w:t>门表详图</w:t>
      </w:r>
    </w:p>
    <w:p>
      <w:pPr>
        <w:numPr>
          <w:ilvl w:val="0"/>
          <w:numId w:val="10"/>
        </w:numPr>
        <w:tabs>
          <w:tab w:val="left" w:pos="360"/>
        </w:tabs>
        <w:spacing w:line="360" w:lineRule="auto"/>
        <w:ind w:left="425" w:leftChars="0" w:hanging="425" w:firstLineChars="0"/>
        <w:jc w:val="left"/>
        <w:rPr>
          <w:rFonts w:hint="eastAsia" w:ascii="仿宋" w:hAnsi="仿宋" w:eastAsia="仿宋" w:cs="仿宋"/>
          <w:bCs/>
          <w:sz w:val="24"/>
          <w:szCs w:val="24"/>
        </w:rPr>
      </w:pPr>
      <w:r>
        <w:rPr>
          <w:rFonts w:hint="eastAsia" w:ascii="仿宋" w:hAnsi="仿宋" w:eastAsia="仿宋" w:cs="仿宋"/>
          <w:bCs/>
          <w:sz w:val="24"/>
          <w:szCs w:val="24"/>
        </w:rPr>
        <w:t>强电点位布置图</w:t>
      </w:r>
    </w:p>
    <w:p>
      <w:pPr>
        <w:numPr>
          <w:ilvl w:val="0"/>
          <w:numId w:val="10"/>
        </w:numPr>
        <w:tabs>
          <w:tab w:val="left" w:pos="360"/>
        </w:tabs>
        <w:spacing w:line="360" w:lineRule="auto"/>
        <w:ind w:left="425" w:leftChars="0" w:hanging="425" w:firstLineChars="0"/>
        <w:jc w:val="left"/>
        <w:rPr>
          <w:rFonts w:hint="eastAsia" w:ascii="仿宋" w:hAnsi="仿宋" w:eastAsia="仿宋" w:cs="仿宋"/>
          <w:bCs/>
          <w:sz w:val="24"/>
          <w:szCs w:val="24"/>
        </w:rPr>
      </w:pPr>
      <w:r>
        <w:rPr>
          <w:rFonts w:hint="eastAsia" w:ascii="仿宋" w:hAnsi="仿宋" w:eastAsia="仿宋" w:cs="仿宋"/>
          <w:bCs/>
          <w:sz w:val="24"/>
          <w:szCs w:val="24"/>
        </w:rPr>
        <w:t>给排水布置图</w:t>
      </w:r>
    </w:p>
    <w:p>
      <w:pPr>
        <w:numPr>
          <w:ilvl w:val="0"/>
          <w:numId w:val="10"/>
        </w:numPr>
        <w:tabs>
          <w:tab w:val="left" w:pos="360"/>
        </w:tabs>
        <w:spacing w:line="360" w:lineRule="auto"/>
        <w:ind w:left="425" w:leftChars="0" w:hanging="425" w:firstLineChars="0"/>
        <w:jc w:val="left"/>
        <w:rPr>
          <w:rFonts w:hint="eastAsia" w:ascii="仿宋" w:hAnsi="仿宋" w:eastAsia="仿宋" w:cs="仿宋"/>
          <w:bCs/>
          <w:sz w:val="24"/>
          <w:szCs w:val="24"/>
        </w:rPr>
      </w:pPr>
      <w:r>
        <w:rPr>
          <w:rFonts w:hint="eastAsia" w:ascii="仿宋" w:hAnsi="仿宋" w:eastAsia="仿宋" w:cs="仿宋"/>
          <w:bCs/>
          <w:sz w:val="24"/>
          <w:szCs w:val="24"/>
        </w:rPr>
        <w:t>空调末端点位图</w:t>
      </w:r>
      <w:r>
        <w:rPr>
          <w:rFonts w:hint="eastAsia" w:ascii="仿宋" w:hAnsi="仿宋" w:eastAsia="仿宋" w:cs="仿宋"/>
          <w:bCs/>
          <w:sz w:val="24"/>
          <w:szCs w:val="24"/>
          <w:lang w:eastAsia="zh-CN"/>
        </w:rPr>
        <w:t>（</w:t>
      </w:r>
      <w:r>
        <w:rPr>
          <w:rFonts w:hint="eastAsia" w:ascii="仿宋" w:hAnsi="仿宋" w:eastAsia="仿宋" w:cs="仿宋"/>
          <w:bCs/>
          <w:sz w:val="24"/>
          <w:szCs w:val="24"/>
          <w:lang w:val="en-US" w:eastAsia="zh-CN"/>
        </w:rPr>
        <w:t>新风空调末端点位图</w:t>
      </w:r>
      <w:r>
        <w:rPr>
          <w:rFonts w:hint="eastAsia" w:ascii="仿宋" w:hAnsi="仿宋" w:eastAsia="仿宋" w:cs="仿宋"/>
          <w:bCs/>
          <w:sz w:val="24"/>
          <w:szCs w:val="24"/>
          <w:lang w:eastAsia="zh-CN"/>
        </w:rPr>
        <w:t>）</w:t>
      </w:r>
    </w:p>
    <w:p>
      <w:pPr>
        <w:numPr>
          <w:ilvl w:val="0"/>
          <w:numId w:val="10"/>
        </w:numPr>
        <w:tabs>
          <w:tab w:val="left" w:pos="360"/>
        </w:tabs>
        <w:spacing w:line="360" w:lineRule="auto"/>
        <w:ind w:left="425" w:leftChars="0" w:hanging="425" w:firstLineChars="0"/>
        <w:jc w:val="left"/>
        <w:rPr>
          <w:rFonts w:hint="eastAsia" w:ascii="仿宋" w:hAnsi="仿宋" w:eastAsia="仿宋" w:cs="仿宋"/>
          <w:bCs/>
          <w:sz w:val="24"/>
          <w:szCs w:val="24"/>
        </w:rPr>
      </w:pPr>
      <w:r>
        <w:rPr>
          <w:rFonts w:hint="eastAsia" w:ascii="仿宋" w:hAnsi="仿宋" w:eastAsia="仿宋" w:cs="仿宋"/>
          <w:bCs/>
          <w:sz w:val="24"/>
          <w:szCs w:val="24"/>
        </w:rPr>
        <w:t>煤气管道终端位置图</w:t>
      </w:r>
    </w:p>
    <w:p>
      <w:pPr>
        <w:numPr>
          <w:ilvl w:val="0"/>
          <w:numId w:val="10"/>
        </w:numPr>
        <w:tabs>
          <w:tab w:val="left" w:pos="360"/>
        </w:tabs>
        <w:spacing w:line="360" w:lineRule="auto"/>
        <w:ind w:left="425" w:leftChars="0" w:hanging="425" w:firstLineChars="0"/>
        <w:jc w:val="left"/>
        <w:rPr>
          <w:rFonts w:hint="eastAsia" w:ascii="仿宋" w:hAnsi="仿宋" w:eastAsia="仿宋" w:cs="仿宋"/>
          <w:bCs/>
          <w:sz w:val="24"/>
          <w:szCs w:val="24"/>
        </w:rPr>
      </w:pPr>
      <w:r>
        <w:rPr>
          <w:rFonts w:hint="eastAsia" w:ascii="仿宋" w:hAnsi="仿宋" w:eastAsia="仿宋" w:cs="仿宋"/>
          <w:bCs/>
          <w:sz w:val="24"/>
          <w:szCs w:val="24"/>
        </w:rPr>
        <w:t>物料书（主材、洁具、电器、门锁五金、灯具、开关插座面板等）</w:t>
      </w:r>
    </w:p>
    <w:p>
      <w:pPr>
        <w:numPr>
          <w:ilvl w:val="0"/>
          <w:numId w:val="10"/>
        </w:numPr>
        <w:tabs>
          <w:tab w:val="left" w:pos="360"/>
        </w:tabs>
        <w:spacing w:line="360" w:lineRule="auto"/>
        <w:ind w:left="425" w:leftChars="0" w:hanging="425" w:firstLineChars="0"/>
        <w:jc w:val="left"/>
        <w:rPr>
          <w:rFonts w:hint="eastAsia" w:ascii="仿宋" w:hAnsi="仿宋" w:eastAsia="仿宋" w:cs="仿宋"/>
          <w:bCs/>
          <w:sz w:val="24"/>
          <w:szCs w:val="24"/>
        </w:rPr>
      </w:pPr>
      <w:r>
        <w:rPr>
          <w:rFonts w:hint="eastAsia" w:ascii="仿宋" w:hAnsi="仿宋" w:eastAsia="仿宋" w:cs="仿宋"/>
          <w:bCs/>
          <w:sz w:val="24"/>
          <w:szCs w:val="24"/>
        </w:rPr>
        <w:t>主要材料实物小样（实样不少于两套）</w:t>
      </w:r>
    </w:p>
    <w:p>
      <w:pPr>
        <w:numPr>
          <w:ilvl w:val="0"/>
          <w:numId w:val="10"/>
        </w:numPr>
        <w:tabs>
          <w:tab w:val="left" w:pos="360"/>
        </w:tabs>
        <w:spacing w:line="360" w:lineRule="auto"/>
        <w:ind w:left="425" w:leftChars="0" w:hanging="425" w:firstLineChars="0"/>
        <w:jc w:val="left"/>
        <w:rPr>
          <w:rFonts w:hint="eastAsia" w:ascii="仿宋" w:hAnsi="仿宋" w:eastAsia="仿宋" w:cs="仿宋"/>
          <w:bCs/>
          <w:sz w:val="24"/>
          <w:szCs w:val="24"/>
        </w:rPr>
      </w:pPr>
      <w:r>
        <w:rPr>
          <w:rFonts w:hint="eastAsia" w:ascii="仿宋" w:hAnsi="仿宋" w:eastAsia="仿宋" w:cs="仿宋"/>
          <w:bCs/>
          <w:sz w:val="24"/>
          <w:szCs w:val="24"/>
          <w:lang w:val="en-US" w:eastAsia="zh-CN"/>
        </w:rPr>
        <w:t>设计概算</w:t>
      </w:r>
    </w:p>
    <w:p>
      <w:pPr>
        <w:numPr>
          <w:ilvl w:val="0"/>
          <w:numId w:val="0"/>
        </w:numPr>
        <w:tabs>
          <w:tab w:val="left" w:pos="360"/>
        </w:tabs>
        <w:spacing w:line="360" w:lineRule="auto"/>
        <w:jc w:val="left"/>
        <w:rPr>
          <w:rFonts w:hint="eastAsia" w:ascii="仿宋" w:hAnsi="仿宋" w:eastAsia="仿宋" w:cs="仿宋"/>
          <w:bCs/>
          <w:sz w:val="24"/>
          <w:szCs w:val="24"/>
          <w:highlight w:val="lightGray"/>
          <w:lang w:val="en-US" w:eastAsia="zh-CN"/>
        </w:rPr>
      </w:pPr>
      <w:r>
        <w:rPr>
          <w:rFonts w:hint="eastAsia" w:ascii="仿宋" w:hAnsi="仿宋" w:eastAsia="仿宋" w:cs="仿宋"/>
          <w:bCs/>
          <w:sz w:val="24"/>
          <w:szCs w:val="24"/>
          <w:highlight w:val="lightGray"/>
          <w:lang w:val="en-US" w:eastAsia="zh-CN"/>
        </w:rPr>
        <w:t>机电图部分：</w:t>
      </w:r>
    </w:p>
    <w:p>
      <w:pPr>
        <w:keepNext w:val="0"/>
        <w:keepLines w:val="0"/>
        <w:pageBreakBefore w:val="0"/>
        <w:widowControl/>
        <w:numPr>
          <w:ilvl w:val="0"/>
          <w:numId w:val="11"/>
        </w:numPr>
        <w:tabs>
          <w:tab w:val="left" w:pos="312"/>
        </w:tabs>
        <w:kinsoku/>
        <w:wordWrap/>
        <w:overflowPunct/>
        <w:topLinePunct w:val="0"/>
        <w:autoSpaceDE/>
        <w:autoSpaceDN/>
        <w:bidi w:val="0"/>
        <w:adjustRightInd/>
        <w:snapToGrid/>
        <w:spacing w:line="360" w:lineRule="auto"/>
        <w:ind w:firstLine="0" w:firstLineChars="0"/>
        <w:textAlignment w:val="auto"/>
        <w:rPr>
          <w:rFonts w:hint="eastAsia" w:ascii="仿宋" w:hAnsi="仿宋" w:eastAsia="仿宋" w:cs="仿宋"/>
          <w:kern w:val="0"/>
          <w:sz w:val="24"/>
          <w:szCs w:val="24"/>
        </w:rPr>
      </w:pPr>
      <w:r>
        <w:rPr>
          <w:rFonts w:hint="eastAsia" w:ascii="仿宋" w:hAnsi="仿宋" w:eastAsia="仿宋" w:cs="仿宋"/>
          <w:kern w:val="0"/>
          <w:sz w:val="24"/>
          <w:szCs w:val="24"/>
        </w:rPr>
        <w:t>照明平面图及其配电箱系统图</w:t>
      </w:r>
    </w:p>
    <w:p>
      <w:pPr>
        <w:keepNext w:val="0"/>
        <w:keepLines w:val="0"/>
        <w:pageBreakBefore w:val="0"/>
        <w:widowControl/>
        <w:numPr>
          <w:ilvl w:val="0"/>
          <w:numId w:val="11"/>
        </w:numPr>
        <w:tabs>
          <w:tab w:val="left" w:pos="312"/>
        </w:tabs>
        <w:kinsoku/>
        <w:wordWrap/>
        <w:overflowPunct/>
        <w:topLinePunct w:val="0"/>
        <w:autoSpaceDE/>
        <w:autoSpaceDN/>
        <w:bidi w:val="0"/>
        <w:adjustRightInd/>
        <w:snapToGrid/>
        <w:spacing w:line="360" w:lineRule="auto"/>
        <w:ind w:firstLine="0" w:firstLineChars="0"/>
        <w:textAlignment w:val="auto"/>
        <w:rPr>
          <w:rFonts w:hint="eastAsia" w:ascii="仿宋" w:hAnsi="仿宋" w:eastAsia="仿宋" w:cs="仿宋"/>
          <w:kern w:val="0"/>
          <w:sz w:val="24"/>
          <w:szCs w:val="24"/>
        </w:rPr>
      </w:pPr>
      <w:r>
        <w:rPr>
          <w:rFonts w:hint="eastAsia" w:ascii="仿宋" w:hAnsi="仿宋" w:eastAsia="仿宋" w:cs="仿宋"/>
          <w:kern w:val="0"/>
          <w:sz w:val="24"/>
          <w:szCs w:val="24"/>
        </w:rPr>
        <w:t>插座平面图及其配电箱系统图</w:t>
      </w:r>
    </w:p>
    <w:p>
      <w:pPr>
        <w:keepNext w:val="0"/>
        <w:keepLines w:val="0"/>
        <w:pageBreakBefore w:val="0"/>
        <w:widowControl/>
        <w:numPr>
          <w:ilvl w:val="0"/>
          <w:numId w:val="11"/>
        </w:numPr>
        <w:tabs>
          <w:tab w:val="left" w:pos="312"/>
        </w:tabs>
        <w:kinsoku/>
        <w:wordWrap/>
        <w:overflowPunct/>
        <w:topLinePunct w:val="0"/>
        <w:autoSpaceDE/>
        <w:autoSpaceDN/>
        <w:bidi w:val="0"/>
        <w:adjustRightInd/>
        <w:snapToGrid/>
        <w:spacing w:line="360" w:lineRule="auto"/>
        <w:ind w:firstLine="0" w:firstLineChars="0"/>
        <w:textAlignment w:val="auto"/>
        <w:rPr>
          <w:rFonts w:hint="eastAsia" w:ascii="仿宋" w:hAnsi="仿宋" w:eastAsia="仿宋" w:cs="仿宋"/>
          <w:kern w:val="0"/>
          <w:sz w:val="24"/>
          <w:szCs w:val="24"/>
        </w:rPr>
      </w:pPr>
      <w:r>
        <w:rPr>
          <w:rFonts w:hint="eastAsia" w:ascii="仿宋" w:hAnsi="仿宋" w:eastAsia="仿宋" w:cs="仿宋"/>
          <w:kern w:val="0"/>
          <w:sz w:val="24"/>
          <w:szCs w:val="24"/>
        </w:rPr>
        <w:t>动力(含</w:t>
      </w:r>
      <w:r>
        <w:rPr>
          <w:rFonts w:hint="eastAsia" w:ascii="仿宋" w:hAnsi="仿宋" w:eastAsia="仿宋" w:cs="仿宋"/>
          <w:kern w:val="0"/>
          <w:sz w:val="24"/>
          <w:szCs w:val="24"/>
          <w:lang w:val="en-US" w:eastAsia="zh-CN"/>
        </w:rPr>
        <w:t>新风</w:t>
      </w:r>
      <w:r>
        <w:rPr>
          <w:rFonts w:hint="eastAsia" w:ascii="仿宋" w:hAnsi="仿宋" w:eastAsia="仿宋" w:cs="仿宋"/>
          <w:kern w:val="0"/>
          <w:sz w:val="24"/>
          <w:szCs w:val="24"/>
        </w:rPr>
        <w:t>空调)平面图及其配电箱系统图</w:t>
      </w:r>
    </w:p>
    <w:p>
      <w:pPr>
        <w:keepNext w:val="0"/>
        <w:keepLines w:val="0"/>
        <w:pageBreakBefore w:val="0"/>
        <w:widowControl/>
        <w:numPr>
          <w:ilvl w:val="0"/>
          <w:numId w:val="11"/>
        </w:numPr>
        <w:tabs>
          <w:tab w:val="left" w:pos="312"/>
        </w:tabs>
        <w:kinsoku/>
        <w:wordWrap/>
        <w:overflowPunct/>
        <w:topLinePunct w:val="0"/>
        <w:autoSpaceDE/>
        <w:autoSpaceDN/>
        <w:bidi w:val="0"/>
        <w:adjustRightInd/>
        <w:snapToGrid/>
        <w:spacing w:line="360" w:lineRule="auto"/>
        <w:ind w:firstLine="0" w:firstLineChars="0"/>
        <w:textAlignment w:val="auto"/>
        <w:rPr>
          <w:rFonts w:hint="eastAsia" w:ascii="仿宋" w:hAnsi="仿宋" w:eastAsia="仿宋" w:cs="仿宋"/>
          <w:kern w:val="0"/>
          <w:sz w:val="24"/>
          <w:szCs w:val="24"/>
        </w:rPr>
      </w:pPr>
      <w:r>
        <w:rPr>
          <w:rFonts w:hint="eastAsia" w:ascii="仿宋" w:hAnsi="仿宋" w:eastAsia="仿宋" w:cs="仿宋"/>
          <w:kern w:val="0"/>
          <w:sz w:val="24"/>
          <w:szCs w:val="24"/>
        </w:rPr>
        <w:t>消防应急照明 (消防备用照明、消防疏散照明、消防疏散指示)  平面图及其配电箱系统图</w:t>
      </w:r>
    </w:p>
    <w:p>
      <w:pPr>
        <w:keepNext w:val="0"/>
        <w:keepLines w:val="0"/>
        <w:pageBreakBefore w:val="0"/>
        <w:widowControl/>
        <w:numPr>
          <w:ilvl w:val="0"/>
          <w:numId w:val="11"/>
        </w:numPr>
        <w:tabs>
          <w:tab w:val="left" w:pos="312"/>
        </w:tabs>
        <w:kinsoku/>
        <w:wordWrap/>
        <w:overflowPunct/>
        <w:topLinePunct w:val="0"/>
        <w:autoSpaceDE/>
        <w:autoSpaceDN/>
        <w:bidi w:val="0"/>
        <w:adjustRightInd/>
        <w:snapToGrid/>
        <w:spacing w:line="360" w:lineRule="auto"/>
        <w:ind w:firstLine="0" w:firstLineChars="0"/>
        <w:textAlignment w:val="auto"/>
        <w:rPr>
          <w:rFonts w:hint="eastAsia" w:ascii="仿宋" w:hAnsi="仿宋" w:eastAsia="仿宋" w:cs="仿宋"/>
          <w:kern w:val="0"/>
          <w:sz w:val="24"/>
          <w:szCs w:val="24"/>
        </w:rPr>
      </w:pPr>
      <w:r>
        <w:rPr>
          <w:rFonts w:hint="eastAsia" w:ascii="仿宋" w:hAnsi="仿宋" w:eastAsia="仿宋" w:cs="仿宋"/>
          <w:kern w:val="0"/>
          <w:sz w:val="24"/>
          <w:szCs w:val="24"/>
        </w:rPr>
        <w:t>呼叫求助系统平面及其末端点位设计</w:t>
      </w:r>
    </w:p>
    <w:p>
      <w:pPr>
        <w:keepNext w:val="0"/>
        <w:keepLines w:val="0"/>
        <w:pageBreakBefore w:val="0"/>
        <w:widowControl/>
        <w:numPr>
          <w:ilvl w:val="0"/>
          <w:numId w:val="11"/>
        </w:numPr>
        <w:tabs>
          <w:tab w:val="left" w:pos="312"/>
        </w:tabs>
        <w:kinsoku/>
        <w:wordWrap/>
        <w:overflowPunct/>
        <w:topLinePunct w:val="0"/>
        <w:autoSpaceDE/>
        <w:autoSpaceDN/>
        <w:bidi w:val="0"/>
        <w:adjustRightInd/>
        <w:snapToGrid/>
        <w:spacing w:line="360" w:lineRule="auto"/>
        <w:ind w:firstLine="0" w:firstLineChars="0"/>
        <w:textAlignment w:val="auto"/>
        <w:rPr>
          <w:rFonts w:hint="eastAsia" w:ascii="仿宋" w:hAnsi="仿宋" w:eastAsia="仿宋" w:cs="仿宋"/>
          <w:kern w:val="0"/>
          <w:sz w:val="24"/>
          <w:szCs w:val="24"/>
        </w:rPr>
      </w:pPr>
      <w:r>
        <w:rPr>
          <w:rFonts w:hint="eastAsia" w:ascii="仿宋" w:hAnsi="仿宋" w:eastAsia="仿宋" w:cs="仿宋"/>
          <w:kern w:val="0"/>
          <w:sz w:val="24"/>
          <w:szCs w:val="24"/>
        </w:rPr>
        <w:t>火灾自动报警系统平面图 及</w:t>
      </w:r>
      <w:r>
        <w:rPr>
          <w:rFonts w:hint="eastAsia" w:ascii="仿宋" w:hAnsi="仿宋" w:eastAsia="仿宋" w:cs="仿宋"/>
          <w:kern w:val="0"/>
          <w:sz w:val="24"/>
          <w:szCs w:val="24"/>
          <w:lang w:val="en-US" w:eastAsia="zh-CN"/>
        </w:rPr>
        <w:t>相关消防平面</w:t>
      </w:r>
      <w:r>
        <w:rPr>
          <w:rFonts w:hint="eastAsia" w:ascii="仿宋" w:hAnsi="仿宋" w:eastAsia="仿宋" w:cs="仿宋"/>
          <w:kern w:val="0"/>
          <w:sz w:val="24"/>
          <w:szCs w:val="24"/>
        </w:rPr>
        <w:t>图</w:t>
      </w:r>
      <w:r>
        <w:rPr>
          <w:rFonts w:hint="eastAsia" w:ascii="仿宋" w:hAnsi="仿宋" w:eastAsia="仿宋" w:cs="仿宋"/>
          <w:kern w:val="0"/>
          <w:sz w:val="24"/>
          <w:szCs w:val="24"/>
          <w:lang w:eastAsia="zh-CN"/>
        </w:rPr>
        <w:t>、</w:t>
      </w:r>
      <w:r>
        <w:rPr>
          <w:rFonts w:hint="eastAsia" w:ascii="仿宋" w:hAnsi="仿宋" w:eastAsia="仿宋" w:cs="仿宋"/>
          <w:kern w:val="0"/>
          <w:sz w:val="24"/>
          <w:szCs w:val="24"/>
          <w:lang w:val="en-US" w:eastAsia="zh-CN"/>
        </w:rPr>
        <w:t xml:space="preserve">系统图；   </w:t>
      </w:r>
    </w:p>
    <w:p>
      <w:pPr>
        <w:keepNext w:val="0"/>
        <w:keepLines w:val="0"/>
        <w:pageBreakBefore w:val="0"/>
        <w:widowControl/>
        <w:numPr>
          <w:ilvl w:val="0"/>
          <w:numId w:val="11"/>
        </w:numPr>
        <w:tabs>
          <w:tab w:val="left" w:pos="312"/>
        </w:tabs>
        <w:kinsoku/>
        <w:wordWrap/>
        <w:overflowPunct/>
        <w:topLinePunct w:val="0"/>
        <w:autoSpaceDE/>
        <w:autoSpaceDN/>
        <w:bidi w:val="0"/>
        <w:adjustRightInd/>
        <w:snapToGrid/>
        <w:spacing w:line="360" w:lineRule="auto"/>
        <w:ind w:firstLine="0" w:firstLineChars="0"/>
        <w:textAlignment w:val="auto"/>
        <w:rPr>
          <w:rFonts w:hint="eastAsia" w:ascii="仿宋" w:hAnsi="仿宋" w:eastAsia="仿宋" w:cs="仿宋"/>
          <w:kern w:val="0"/>
          <w:sz w:val="24"/>
          <w:szCs w:val="24"/>
        </w:rPr>
      </w:pPr>
      <w:r>
        <w:rPr>
          <w:rFonts w:hint="eastAsia" w:ascii="仿宋" w:hAnsi="仿宋" w:eastAsia="仿宋" w:cs="仿宋"/>
          <w:kern w:val="0"/>
          <w:sz w:val="24"/>
          <w:szCs w:val="24"/>
        </w:rPr>
        <w:t>根据原土建配置容量进行设计，如有超出部分需提出土建修改技术要求</w:t>
      </w:r>
    </w:p>
    <w:p>
      <w:pPr>
        <w:keepNext w:val="0"/>
        <w:keepLines w:val="0"/>
        <w:pageBreakBefore w:val="0"/>
        <w:widowControl/>
        <w:numPr>
          <w:ilvl w:val="0"/>
          <w:numId w:val="11"/>
        </w:numPr>
        <w:tabs>
          <w:tab w:val="left" w:pos="312"/>
        </w:tabs>
        <w:kinsoku/>
        <w:wordWrap/>
        <w:overflowPunct/>
        <w:topLinePunct w:val="0"/>
        <w:autoSpaceDE/>
        <w:autoSpaceDN/>
        <w:bidi w:val="0"/>
        <w:adjustRightInd/>
        <w:snapToGrid/>
        <w:spacing w:line="360" w:lineRule="auto"/>
        <w:ind w:firstLine="0" w:firstLineChars="0"/>
        <w:textAlignment w:val="auto"/>
        <w:rPr>
          <w:rFonts w:hint="eastAsia" w:ascii="仿宋" w:hAnsi="仿宋" w:eastAsia="仿宋" w:cs="仿宋"/>
          <w:kern w:val="0"/>
          <w:sz w:val="24"/>
          <w:szCs w:val="24"/>
        </w:rPr>
      </w:pPr>
      <w:r>
        <w:rPr>
          <w:rFonts w:hint="eastAsia" w:ascii="仿宋" w:hAnsi="仿宋" w:eastAsia="仿宋" w:cs="仿宋"/>
          <w:kern w:val="0"/>
          <w:sz w:val="24"/>
          <w:szCs w:val="24"/>
        </w:rPr>
        <w:t>给水（含热水）平面图及其系统图</w:t>
      </w:r>
    </w:p>
    <w:p>
      <w:pPr>
        <w:keepNext w:val="0"/>
        <w:keepLines w:val="0"/>
        <w:pageBreakBefore w:val="0"/>
        <w:widowControl/>
        <w:numPr>
          <w:ilvl w:val="0"/>
          <w:numId w:val="11"/>
        </w:numPr>
        <w:tabs>
          <w:tab w:val="left" w:pos="312"/>
        </w:tabs>
        <w:kinsoku/>
        <w:wordWrap/>
        <w:overflowPunct/>
        <w:topLinePunct w:val="0"/>
        <w:autoSpaceDE/>
        <w:autoSpaceDN/>
        <w:bidi w:val="0"/>
        <w:adjustRightInd/>
        <w:snapToGrid/>
        <w:spacing w:line="360" w:lineRule="auto"/>
        <w:ind w:firstLine="0" w:firstLineChars="0"/>
        <w:textAlignment w:val="auto"/>
        <w:rPr>
          <w:rFonts w:hint="eastAsia" w:ascii="仿宋" w:hAnsi="仿宋" w:eastAsia="仿宋" w:cs="仿宋"/>
          <w:kern w:val="0"/>
          <w:sz w:val="24"/>
          <w:szCs w:val="24"/>
        </w:rPr>
      </w:pPr>
      <w:r>
        <w:rPr>
          <w:rFonts w:hint="eastAsia" w:ascii="仿宋" w:hAnsi="仿宋" w:eastAsia="仿宋" w:cs="仿宋"/>
          <w:kern w:val="0"/>
          <w:sz w:val="24"/>
          <w:szCs w:val="24"/>
        </w:rPr>
        <w:t>排水平面图及其系统图</w:t>
      </w:r>
    </w:p>
    <w:p>
      <w:pPr>
        <w:keepNext w:val="0"/>
        <w:keepLines w:val="0"/>
        <w:pageBreakBefore w:val="0"/>
        <w:widowControl/>
        <w:numPr>
          <w:ilvl w:val="0"/>
          <w:numId w:val="11"/>
        </w:numPr>
        <w:tabs>
          <w:tab w:val="left" w:pos="312"/>
        </w:tabs>
        <w:kinsoku/>
        <w:wordWrap/>
        <w:overflowPunct/>
        <w:topLinePunct w:val="0"/>
        <w:autoSpaceDE/>
        <w:autoSpaceDN/>
        <w:bidi w:val="0"/>
        <w:adjustRightInd/>
        <w:snapToGrid/>
        <w:spacing w:line="360" w:lineRule="auto"/>
        <w:ind w:firstLine="0" w:firstLineChars="0"/>
        <w:textAlignment w:val="auto"/>
        <w:rPr>
          <w:rFonts w:hint="eastAsia" w:ascii="仿宋" w:hAnsi="仿宋" w:eastAsia="仿宋" w:cs="仿宋"/>
          <w:kern w:val="0"/>
          <w:sz w:val="24"/>
          <w:szCs w:val="24"/>
        </w:rPr>
      </w:pPr>
      <w:r>
        <w:rPr>
          <w:rFonts w:hint="eastAsia" w:ascii="仿宋" w:hAnsi="仿宋" w:eastAsia="仿宋" w:cs="仿宋"/>
          <w:kern w:val="0"/>
          <w:sz w:val="24"/>
          <w:szCs w:val="24"/>
        </w:rPr>
        <w:t>消防、喷淋平面图及其系统图</w:t>
      </w:r>
    </w:p>
    <w:p>
      <w:pPr>
        <w:keepNext w:val="0"/>
        <w:keepLines w:val="0"/>
        <w:pageBreakBefore w:val="0"/>
        <w:widowControl/>
        <w:numPr>
          <w:ilvl w:val="0"/>
          <w:numId w:val="11"/>
        </w:numPr>
        <w:tabs>
          <w:tab w:val="left" w:pos="312"/>
        </w:tabs>
        <w:kinsoku/>
        <w:wordWrap/>
        <w:overflowPunct/>
        <w:topLinePunct w:val="0"/>
        <w:autoSpaceDE/>
        <w:autoSpaceDN/>
        <w:bidi w:val="0"/>
        <w:adjustRightInd/>
        <w:snapToGrid/>
        <w:spacing w:line="360" w:lineRule="auto"/>
        <w:ind w:firstLine="0" w:firstLineChars="0"/>
        <w:textAlignment w:val="auto"/>
        <w:rPr>
          <w:rFonts w:hint="eastAsia" w:ascii="仿宋" w:hAnsi="仿宋" w:eastAsia="仿宋" w:cs="仿宋"/>
          <w:kern w:val="0"/>
          <w:sz w:val="24"/>
          <w:szCs w:val="24"/>
        </w:rPr>
      </w:pPr>
      <w:r>
        <w:rPr>
          <w:rFonts w:hint="eastAsia" w:ascii="仿宋" w:hAnsi="仿宋" w:eastAsia="仿宋" w:cs="仿宋"/>
          <w:kern w:val="0"/>
          <w:sz w:val="24"/>
          <w:szCs w:val="24"/>
        </w:rPr>
        <w:t>卫生间等排风平面图</w:t>
      </w:r>
    </w:p>
    <w:p>
      <w:pPr>
        <w:keepNext w:val="0"/>
        <w:keepLines w:val="0"/>
        <w:pageBreakBefore w:val="0"/>
        <w:widowControl/>
        <w:numPr>
          <w:ilvl w:val="0"/>
          <w:numId w:val="11"/>
        </w:numPr>
        <w:tabs>
          <w:tab w:val="left" w:pos="312"/>
        </w:tabs>
        <w:kinsoku/>
        <w:wordWrap/>
        <w:overflowPunct/>
        <w:topLinePunct w:val="0"/>
        <w:autoSpaceDE/>
        <w:autoSpaceDN/>
        <w:bidi w:val="0"/>
        <w:adjustRightInd/>
        <w:snapToGrid/>
        <w:spacing w:line="360" w:lineRule="auto"/>
        <w:ind w:firstLine="0" w:firstLineChars="0"/>
        <w:textAlignment w:val="auto"/>
        <w:rPr>
          <w:rFonts w:hint="eastAsia" w:ascii="仿宋" w:hAnsi="仿宋" w:eastAsia="仿宋" w:cs="仿宋"/>
          <w:kern w:val="0"/>
          <w:sz w:val="24"/>
          <w:szCs w:val="24"/>
        </w:rPr>
      </w:pPr>
      <w:r>
        <w:rPr>
          <w:rFonts w:hint="eastAsia" w:ascii="仿宋" w:hAnsi="仿宋" w:eastAsia="仿宋" w:cs="仿宋"/>
          <w:kern w:val="0"/>
          <w:sz w:val="24"/>
          <w:szCs w:val="24"/>
        </w:rPr>
        <w:t>空调设备平面图</w:t>
      </w:r>
    </w:p>
    <w:p>
      <w:pPr>
        <w:keepNext w:val="0"/>
        <w:keepLines w:val="0"/>
        <w:pageBreakBefore w:val="0"/>
        <w:widowControl/>
        <w:numPr>
          <w:ilvl w:val="0"/>
          <w:numId w:val="11"/>
        </w:numPr>
        <w:tabs>
          <w:tab w:val="left" w:pos="312"/>
        </w:tabs>
        <w:kinsoku/>
        <w:wordWrap/>
        <w:overflowPunct/>
        <w:topLinePunct w:val="0"/>
        <w:autoSpaceDE/>
        <w:autoSpaceDN/>
        <w:bidi w:val="0"/>
        <w:adjustRightInd/>
        <w:snapToGrid/>
        <w:spacing w:line="360" w:lineRule="auto"/>
        <w:ind w:firstLine="0" w:firstLineChars="0"/>
        <w:textAlignment w:val="auto"/>
        <w:rPr>
          <w:rFonts w:hint="eastAsia" w:ascii="仿宋" w:hAnsi="仿宋" w:eastAsia="仿宋" w:cs="仿宋"/>
          <w:kern w:val="0"/>
          <w:sz w:val="24"/>
          <w:szCs w:val="24"/>
        </w:rPr>
      </w:pPr>
      <w:r>
        <w:rPr>
          <w:rFonts w:hint="eastAsia" w:ascii="仿宋" w:hAnsi="仿宋" w:eastAsia="仿宋" w:cs="仿宋"/>
          <w:kern w:val="0"/>
          <w:sz w:val="24"/>
          <w:szCs w:val="24"/>
        </w:rPr>
        <w:t>空调新风、排风、冷媒管、冷凝管平面图及其系统图</w:t>
      </w:r>
    </w:p>
    <w:p>
      <w:pPr>
        <w:keepNext w:val="0"/>
        <w:keepLines w:val="0"/>
        <w:pageBreakBefore w:val="0"/>
        <w:widowControl/>
        <w:numPr>
          <w:ilvl w:val="0"/>
          <w:numId w:val="11"/>
        </w:numPr>
        <w:tabs>
          <w:tab w:val="left" w:pos="312"/>
        </w:tabs>
        <w:kinsoku/>
        <w:wordWrap/>
        <w:overflowPunct/>
        <w:topLinePunct w:val="0"/>
        <w:autoSpaceDE/>
        <w:autoSpaceDN/>
        <w:bidi w:val="0"/>
        <w:adjustRightInd/>
        <w:snapToGrid/>
        <w:spacing w:line="360" w:lineRule="auto"/>
        <w:ind w:firstLine="0" w:firstLineChars="0"/>
        <w:textAlignment w:val="auto"/>
        <w:rPr>
          <w:rFonts w:hint="eastAsia" w:ascii="仿宋" w:hAnsi="仿宋" w:eastAsia="仿宋" w:cs="仿宋"/>
          <w:kern w:val="0"/>
          <w:sz w:val="24"/>
          <w:szCs w:val="24"/>
        </w:rPr>
      </w:pPr>
      <w:r>
        <w:rPr>
          <w:rFonts w:hint="eastAsia" w:ascii="仿宋" w:hAnsi="仿宋" w:eastAsia="仿宋" w:cs="仿宋"/>
          <w:kern w:val="0"/>
          <w:sz w:val="24"/>
          <w:szCs w:val="24"/>
        </w:rPr>
        <w:t>消防排烟、补风等平面图及其系统图</w:t>
      </w:r>
    </w:p>
    <w:p>
      <w:pPr>
        <w:keepNext w:val="0"/>
        <w:keepLines w:val="0"/>
        <w:pageBreakBefore w:val="0"/>
        <w:widowControl/>
        <w:numPr>
          <w:ilvl w:val="0"/>
          <w:numId w:val="11"/>
        </w:numPr>
        <w:tabs>
          <w:tab w:val="left" w:pos="312"/>
        </w:tabs>
        <w:kinsoku/>
        <w:wordWrap/>
        <w:overflowPunct/>
        <w:topLinePunct w:val="0"/>
        <w:autoSpaceDE/>
        <w:autoSpaceDN/>
        <w:bidi w:val="0"/>
        <w:adjustRightInd/>
        <w:snapToGrid/>
        <w:spacing w:line="360" w:lineRule="auto"/>
        <w:ind w:firstLine="0" w:firstLineChars="0"/>
        <w:textAlignment w:val="auto"/>
        <w:rPr>
          <w:rFonts w:hint="eastAsia" w:ascii="仿宋" w:hAnsi="仿宋" w:eastAsia="仿宋" w:cs="仿宋"/>
          <w:kern w:val="0"/>
          <w:sz w:val="24"/>
          <w:szCs w:val="24"/>
        </w:rPr>
      </w:pPr>
      <w:r>
        <w:rPr>
          <w:rFonts w:hint="eastAsia" w:ascii="仿宋" w:hAnsi="仿宋" w:eastAsia="仿宋" w:cs="仿宋"/>
          <w:kern w:val="0"/>
          <w:sz w:val="24"/>
          <w:szCs w:val="24"/>
        </w:rPr>
        <w:t>网络</w:t>
      </w:r>
      <w:r>
        <w:rPr>
          <w:rFonts w:hint="eastAsia" w:ascii="仿宋" w:hAnsi="仿宋" w:eastAsia="仿宋" w:cs="仿宋"/>
          <w:kern w:val="0"/>
          <w:sz w:val="24"/>
          <w:szCs w:val="24"/>
          <w:lang w:eastAsia="zh-CN"/>
        </w:rPr>
        <w:t>、</w:t>
      </w:r>
      <w:r>
        <w:rPr>
          <w:rFonts w:hint="eastAsia" w:ascii="仿宋" w:hAnsi="仿宋" w:eastAsia="仿宋" w:cs="仿宋"/>
          <w:kern w:val="0"/>
          <w:sz w:val="24"/>
          <w:szCs w:val="24"/>
          <w:lang w:val="en-US" w:eastAsia="zh-CN"/>
        </w:rPr>
        <w:t>电话</w:t>
      </w:r>
      <w:r>
        <w:rPr>
          <w:rFonts w:hint="eastAsia" w:ascii="仿宋" w:hAnsi="仿宋" w:eastAsia="仿宋" w:cs="仿宋"/>
          <w:kern w:val="0"/>
          <w:sz w:val="24"/>
          <w:szCs w:val="24"/>
        </w:rPr>
        <w:t>平面图及系统图</w:t>
      </w:r>
    </w:p>
    <w:p>
      <w:pPr>
        <w:keepNext w:val="0"/>
        <w:keepLines w:val="0"/>
        <w:pageBreakBefore w:val="0"/>
        <w:widowControl/>
        <w:numPr>
          <w:ilvl w:val="0"/>
          <w:numId w:val="11"/>
        </w:numPr>
        <w:tabs>
          <w:tab w:val="left" w:pos="312"/>
        </w:tabs>
        <w:kinsoku/>
        <w:wordWrap/>
        <w:overflowPunct/>
        <w:topLinePunct w:val="0"/>
        <w:autoSpaceDE/>
        <w:autoSpaceDN/>
        <w:bidi w:val="0"/>
        <w:adjustRightInd/>
        <w:snapToGrid/>
        <w:spacing w:line="360" w:lineRule="auto"/>
        <w:ind w:firstLine="0" w:firstLineChars="0"/>
        <w:textAlignment w:val="auto"/>
        <w:rPr>
          <w:rFonts w:hint="eastAsia" w:ascii="仿宋" w:hAnsi="仿宋" w:eastAsia="仿宋" w:cs="仿宋"/>
          <w:kern w:val="0"/>
          <w:sz w:val="24"/>
          <w:szCs w:val="24"/>
        </w:rPr>
      </w:pPr>
      <w:r>
        <w:rPr>
          <w:rFonts w:hint="eastAsia" w:ascii="仿宋" w:hAnsi="仿宋" w:eastAsia="仿宋" w:cs="仿宋"/>
          <w:kern w:val="0"/>
          <w:sz w:val="24"/>
          <w:szCs w:val="24"/>
        </w:rPr>
        <w:t>监控平面图及系统图</w:t>
      </w:r>
    </w:p>
    <w:p>
      <w:pPr>
        <w:keepNext w:val="0"/>
        <w:keepLines w:val="0"/>
        <w:pageBreakBefore w:val="0"/>
        <w:widowControl/>
        <w:numPr>
          <w:ilvl w:val="0"/>
          <w:numId w:val="11"/>
        </w:numPr>
        <w:tabs>
          <w:tab w:val="left" w:pos="312"/>
        </w:tabs>
        <w:kinsoku/>
        <w:wordWrap/>
        <w:overflowPunct/>
        <w:topLinePunct w:val="0"/>
        <w:autoSpaceDE/>
        <w:autoSpaceDN/>
        <w:bidi w:val="0"/>
        <w:adjustRightInd/>
        <w:snapToGrid/>
        <w:spacing w:line="360" w:lineRule="auto"/>
        <w:ind w:firstLine="0" w:firstLineChars="0"/>
        <w:textAlignment w:val="auto"/>
        <w:rPr>
          <w:rFonts w:hint="eastAsia" w:ascii="仿宋" w:hAnsi="仿宋" w:eastAsia="仿宋" w:cs="仿宋"/>
          <w:kern w:val="0"/>
          <w:sz w:val="24"/>
          <w:szCs w:val="24"/>
        </w:rPr>
      </w:pPr>
      <w:r>
        <w:rPr>
          <w:rFonts w:hint="eastAsia" w:ascii="仿宋" w:hAnsi="仿宋" w:eastAsia="仿宋" w:cs="仿宋"/>
          <w:kern w:val="0"/>
          <w:sz w:val="24"/>
          <w:szCs w:val="24"/>
        </w:rPr>
        <w:t>门禁平面图及系统图</w:t>
      </w:r>
    </w:p>
    <w:p>
      <w:pPr>
        <w:keepNext w:val="0"/>
        <w:keepLines w:val="0"/>
        <w:pageBreakBefore w:val="0"/>
        <w:widowControl/>
        <w:numPr>
          <w:ilvl w:val="0"/>
          <w:numId w:val="11"/>
        </w:numPr>
        <w:tabs>
          <w:tab w:val="left" w:pos="312"/>
        </w:tabs>
        <w:kinsoku/>
        <w:wordWrap/>
        <w:overflowPunct/>
        <w:topLinePunct w:val="0"/>
        <w:autoSpaceDE/>
        <w:autoSpaceDN/>
        <w:bidi w:val="0"/>
        <w:adjustRightInd/>
        <w:snapToGrid/>
        <w:spacing w:line="360" w:lineRule="auto"/>
        <w:ind w:firstLine="0" w:firstLineChars="0"/>
        <w:textAlignment w:val="auto"/>
        <w:rPr>
          <w:rFonts w:hint="eastAsia" w:ascii="仿宋" w:hAnsi="仿宋" w:eastAsia="仿宋" w:cs="仿宋"/>
          <w:kern w:val="0"/>
          <w:sz w:val="24"/>
          <w:szCs w:val="24"/>
        </w:rPr>
      </w:pPr>
      <w:r>
        <w:rPr>
          <w:rFonts w:hint="eastAsia" w:ascii="仿宋" w:hAnsi="仿宋" w:eastAsia="仿宋" w:cs="仿宋"/>
          <w:kern w:val="0"/>
          <w:sz w:val="24"/>
          <w:szCs w:val="24"/>
        </w:rPr>
        <w:t>厨房水电平面图及其系统图</w:t>
      </w:r>
    </w:p>
    <w:p>
      <w:pPr>
        <w:pStyle w:val="2"/>
        <w:numPr>
          <w:ilvl w:val="0"/>
          <w:numId w:val="11"/>
        </w:numPr>
        <w:ind w:left="0" w:leftChars="0" w:firstLine="0" w:firstLineChars="0"/>
        <w:rPr>
          <w:rFonts w:hint="eastAsia" w:eastAsia="仿宋"/>
          <w:lang w:val="en-US" w:eastAsia="zh-CN"/>
        </w:rPr>
      </w:pPr>
      <w:r>
        <w:rPr>
          <w:rFonts w:hint="eastAsia" w:ascii="仿宋" w:hAnsi="仿宋" w:eastAsia="仿宋" w:cs="仿宋"/>
          <w:kern w:val="0"/>
          <w:sz w:val="24"/>
          <w:szCs w:val="24"/>
          <w:lang w:val="en-US" w:eastAsia="zh-CN"/>
        </w:rPr>
        <w:t>会议视频系统图</w:t>
      </w:r>
    </w:p>
    <w:p>
      <w:pPr>
        <w:numPr>
          <w:ilvl w:val="0"/>
          <w:numId w:val="8"/>
        </w:numPr>
        <w:spacing w:line="360" w:lineRule="auto"/>
        <w:ind w:left="0" w:leftChars="0" w:firstLine="420" w:firstLineChars="0"/>
        <w:rPr>
          <w:rFonts w:hint="eastAsia" w:ascii="仿宋" w:hAnsi="仿宋" w:eastAsia="仿宋"/>
          <w:b/>
          <w:color w:val="auto"/>
          <w:sz w:val="28"/>
          <w:szCs w:val="28"/>
        </w:rPr>
      </w:pPr>
      <w:r>
        <w:rPr>
          <w:rFonts w:hint="eastAsia" w:ascii="仿宋" w:hAnsi="仿宋" w:eastAsia="仿宋"/>
          <w:b/>
          <w:color w:val="auto"/>
          <w:sz w:val="28"/>
          <w:szCs w:val="28"/>
        </w:rPr>
        <w:t>设计成果形式及数量</w:t>
      </w:r>
    </w:p>
    <w:p>
      <w:pPr>
        <w:spacing w:line="360" w:lineRule="auto"/>
        <w:ind w:firstLine="240" w:firstLineChars="100"/>
        <w:rPr>
          <w:rFonts w:ascii="仿宋" w:hAnsi="仿宋" w:eastAsia="仿宋"/>
          <w:color w:val="auto"/>
          <w:sz w:val="24"/>
          <w:szCs w:val="24"/>
        </w:rPr>
      </w:pPr>
      <w:r>
        <w:rPr>
          <w:rFonts w:hint="eastAsia" w:ascii="仿宋" w:hAnsi="仿宋" w:eastAsia="仿宋"/>
          <w:color w:val="auto"/>
          <w:sz w:val="24"/>
          <w:szCs w:val="24"/>
        </w:rPr>
        <w:t>（一）方案：A3图册3份，电子版1套</w:t>
      </w:r>
      <w:r>
        <w:rPr>
          <w:rFonts w:hint="eastAsia" w:ascii="仿宋" w:hAnsi="仿宋" w:eastAsia="仿宋"/>
          <w:color w:val="auto"/>
          <w:sz w:val="24"/>
          <w:szCs w:val="24"/>
          <w:lang w:eastAsia="zh-CN"/>
        </w:rPr>
        <w:t>（</w:t>
      </w:r>
      <w:r>
        <w:rPr>
          <w:rFonts w:hint="eastAsia" w:ascii="仿宋" w:hAnsi="仿宋" w:eastAsia="仿宋"/>
          <w:color w:val="auto"/>
          <w:sz w:val="24"/>
          <w:szCs w:val="24"/>
          <w:lang w:val="en-US" w:eastAsia="zh-CN"/>
        </w:rPr>
        <w:t>包括但不限于CAD、PPT、PDF、SU、3DMAX、WORD、EXCEL、PGOTOSHOP等</w:t>
      </w:r>
      <w:r>
        <w:rPr>
          <w:rFonts w:hint="eastAsia" w:ascii="仿宋" w:hAnsi="仿宋" w:eastAsia="仿宋"/>
          <w:color w:val="auto"/>
          <w:sz w:val="24"/>
          <w:szCs w:val="24"/>
          <w:lang w:eastAsia="zh-CN"/>
        </w:rPr>
        <w:t>）</w:t>
      </w:r>
      <w:r>
        <w:rPr>
          <w:rFonts w:hint="eastAsia" w:ascii="仿宋" w:hAnsi="仿宋" w:eastAsia="仿宋"/>
          <w:color w:val="auto"/>
          <w:sz w:val="24"/>
          <w:szCs w:val="24"/>
        </w:rPr>
        <w:t>。</w:t>
      </w:r>
    </w:p>
    <w:p>
      <w:pPr>
        <w:spacing w:line="360" w:lineRule="auto"/>
        <w:ind w:firstLine="240" w:firstLineChars="100"/>
        <w:rPr>
          <w:rFonts w:ascii="仿宋" w:hAnsi="仿宋" w:eastAsia="仿宋"/>
          <w:color w:val="auto"/>
          <w:sz w:val="24"/>
          <w:szCs w:val="24"/>
        </w:rPr>
      </w:pPr>
      <w:r>
        <w:rPr>
          <w:rFonts w:hint="eastAsia" w:ascii="仿宋" w:hAnsi="仿宋" w:eastAsia="仿宋"/>
          <w:color w:val="auto"/>
          <w:sz w:val="24"/>
          <w:szCs w:val="24"/>
        </w:rPr>
        <w:t>（二）施工图：施工蓝图1</w:t>
      </w:r>
      <w:r>
        <w:rPr>
          <w:rFonts w:hint="eastAsia" w:ascii="仿宋" w:hAnsi="仿宋" w:eastAsia="仿宋"/>
          <w:color w:val="auto"/>
          <w:sz w:val="24"/>
          <w:szCs w:val="24"/>
          <w:lang w:val="en-US" w:eastAsia="zh-CN"/>
        </w:rPr>
        <w:t>2</w:t>
      </w:r>
      <w:r>
        <w:rPr>
          <w:rFonts w:hint="eastAsia" w:ascii="仿宋" w:hAnsi="仿宋" w:eastAsia="仿宋"/>
          <w:color w:val="auto"/>
          <w:sz w:val="24"/>
          <w:szCs w:val="24"/>
        </w:rPr>
        <w:t>份，电子版1套。</w:t>
      </w:r>
    </w:p>
    <w:p>
      <w:pPr>
        <w:spacing w:line="360" w:lineRule="auto"/>
        <w:ind w:firstLine="240" w:firstLineChars="100"/>
        <w:rPr>
          <w:rFonts w:hint="eastAsia" w:ascii="仿宋" w:hAnsi="仿宋" w:eastAsia="仿宋"/>
          <w:bCs/>
          <w:color w:val="auto"/>
          <w:sz w:val="24"/>
          <w:szCs w:val="24"/>
          <w:lang w:eastAsia="zh-CN"/>
        </w:rPr>
      </w:pPr>
      <w:r>
        <w:rPr>
          <w:rFonts w:hint="eastAsia" w:ascii="仿宋" w:hAnsi="仿宋" w:eastAsia="仿宋"/>
          <w:bCs/>
          <w:color w:val="auto"/>
          <w:sz w:val="24"/>
          <w:szCs w:val="24"/>
        </w:rPr>
        <w:t>（三）硬装材料实样</w:t>
      </w:r>
      <w:r>
        <w:rPr>
          <w:rFonts w:hint="eastAsia" w:ascii="仿宋" w:hAnsi="仿宋" w:eastAsia="仿宋"/>
          <w:bCs/>
          <w:color w:val="auto"/>
          <w:sz w:val="24"/>
          <w:szCs w:val="24"/>
          <w:lang w:val="en-US" w:eastAsia="zh-CN"/>
        </w:rPr>
        <w:t>二</w:t>
      </w:r>
      <w:r>
        <w:rPr>
          <w:rFonts w:hint="eastAsia" w:ascii="仿宋" w:hAnsi="仿宋" w:eastAsia="仿宋"/>
          <w:bCs/>
          <w:color w:val="auto"/>
          <w:sz w:val="24"/>
          <w:szCs w:val="24"/>
        </w:rPr>
        <w:t>套（设备除外）</w:t>
      </w:r>
      <w:r>
        <w:rPr>
          <w:rFonts w:hint="eastAsia" w:ascii="仿宋" w:hAnsi="仿宋" w:eastAsia="仿宋"/>
          <w:bCs/>
          <w:color w:val="auto"/>
          <w:sz w:val="24"/>
          <w:szCs w:val="24"/>
          <w:lang w:eastAsia="zh-CN"/>
        </w:rPr>
        <w:t>。</w:t>
      </w:r>
    </w:p>
    <w:p>
      <w:pPr>
        <w:spacing w:line="360" w:lineRule="auto"/>
        <w:ind w:firstLine="240" w:firstLineChars="100"/>
        <w:rPr>
          <w:rFonts w:ascii="仿宋" w:hAnsi="仿宋" w:eastAsia="仿宋"/>
          <w:color w:val="0000FF"/>
          <w:sz w:val="28"/>
          <w:szCs w:val="28"/>
        </w:rPr>
      </w:pPr>
      <w:r>
        <w:rPr>
          <w:rFonts w:hint="eastAsia" w:ascii="仿宋" w:hAnsi="仿宋" w:eastAsia="仿宋"/>
          <w:bCs/>
          <w:color w:val="auto"/>
          <w:sz w:val="24"/>
          <w:szCs w:val="24"/>
        </w:rPr>
        <w:t>（四）设计概算一份</w:t>
      </w:r>
      <w:r>
        <w:rPr>
          <w:rFonts w:hint="eastAsia" w:ascii="仿宋" w:hAnsi="仿宋" w:eastAsia="仿宋"/>
          <w:bCs/>
          <w:color w:val="auto"/>
          <w:sz w:val="24"/>
          <w:szCs w:val="24"/>
          <w:lang w:eastAsia="zh-CN"/>
        </w:rPr>
        <w:t>。</w:t>
      </w:r>
    </w:p>
    <w:p>
      <w:pPr>
        <w:spacing w:line="360" w:lineRule="auto"/>
        <w:jc w:val="center"/>
        <w:rPr>
          <w:rFonts w:ascii="仿宋" w:hAnsi="仿宋" w:eastAsia="仿宋"/>
          <w:b/>
          <w:color w:val="auto"/>
          <w:sz w:val="32"/>
          <w:szCs w:val="32"/>
        </w:rPr>
      </w:pPr>
      <w:r>
        <w:rPr>
          <w:rFonts w:hint="eastAsia" w:ascii="仿宋" w:hAnsi="仿宋" w:eastAsia="仿宋"/>
          <w:b/>
          <w:color w:val="auto"/>
          <w:sz w:val="32"/>
          <w:szCs w:val="32"/>
        </w:rPr>
        <w:t>第四章 施工期间现场配合要求</w:t>
      </w:r>
    </w:p>
    <w:p>
      <w:pPr>
        <w:spacing w:line="360" w:lineRule="auto"/>
        <w:rPr>
          <w:rFonts w:ascii="仿宋" w:hAnsi="仿宋" w:eastAsia="仿宋"/>
          <w:b/>
          <w:color w:val="auto"/>
          <w:sz w:val="28"/>
          <w:szCs w:val="28"/>
        </w:rPr>
      </w:pPr>
      <w:r>
        <w:rPr>
          <w:rFonts w:hint="eastAsia" w:ascii="仿宋" w:hAnsi="仿宋" w:eastAsia="仿宋"/>
          <w:b/>
          <w:color w:val="auto"/>
          <w:sz w:val="28"/>
          <w:szCs w:val="28"/>
        </w:rPr>
        <w:t>一．施工图现场交底</w:t>
      </w:r>
    </w:p>
    <w:p>
      <w:pPr>
        <w:spacing w:line="360" w:lineRule="auto"/>
        <w:rPr>
          <w:rFonts w:hint="default" w:ascii="仿宋" w:hAnsi="仿宋" w:eastAsia="仿宋"/>
          <w:color w:val="auto"/>
          <w:sz w:val="24"/>
          <w:szCs w:val="24"/>
          <w:lang w:val="en-US" w:eastAsia="zh-CN"/>
        </w:rPr>
      </w:pPr>
      <w:r>
        <w:rPr>
          <w:rFonts w:hint="eastAsia" w:ascii="仿宋" w:hAnsi="仿宋" w:eastAsia="仿宋"/>
          <w:b/>
          <w:color w:val="auto"/>
          <w:sz w:val="28"/>
          <w:szCs w:val="28"/>
        </w:rPr>
        <w:t xml:space="preserve">  </w:t>
      </w:r>
      <w:r>
        <w:rPr>
          <w:rFonts w:hint="eastAsia" w:ascii="仿宋" w:hAnsi="仿宋" w:eastAsia="仿宋"/>
          <w:color w:val="auto"/>
          <w:sz w:val="28"/>
          <w:szCs w:val="28"/>
        </w:rPr>
        <w:t xml:space="preserve"> </w:t>
      </w:r>
      <w:r>
        <w:rPr>
          <w:rFonts w:hint="eastAsia" w:ascii="仿宋" w:hAnsi="仿宋" w:eastAsia="仿宋"/>
          <w:color w:val="auto"/>
          <w:sz w:val="24"/>
          <w:szCs w:val="24"/>
        </w:rPr>
        <w:t xml:space="preserve"> 开工前一周内现场交底</w:t>
      </w:r>
      <w:r>
        <w:rPr>
          <w:rFonts w:hint="eastAsia" w:ascii="仿宋" w:hAnsi="仿宋" w:eastAsia="仿宋"/>
          <w:color w:val="auto"/>
          <w:sz w:val="24"/>
          <w:szCs w:val="24"/>
          <w:lang w:eastAsia="zh-CN"/>
        </w:rPr>
        <w:t>，</w:t>
      </w:r>
      <w:r>
        <w:rPr>
          <w:rFonts w:hint="eastAsia" w:ascii="仿宋" w:hAnsi="仿宋" w:eastAsia="仿宋"/>
          <w:color w:val="auto"/>
          <w:sz w:val="24"/>
          <w:szCs w:val="24"/>
          <w:lang w:val="en-US" w:eastAsia="zh-CN"/>
        </w:rPr>
        <w:t>参加图纸会审，回复图纸疑问。</w:t>
      </w:r>
    </w:p>
    <w:p>
      <w:pPr>
        <w:spacing w:line="360" w:lineRule="auto"/>
        <w:rPr>
          <w:rFonts w:ascii="仿宋" w:hAnsi="仿宋" w:eastAsia="仿宋"/>
          <w:b/>
          <w:color w:val="auto"/>
          <w:sz w:val="28"/>
          <w:szCs w:val="28"/>
        </w:rPr>
      </w:pPr>
      <w:r>
        <w:rPr>
          <w:rFonts w:hint="eastAsia" w:ascii="仿宋" w:hAnsi="仿宋" w:eastAsia="仿宋"/>
          <w:b/>
          <w:color w:val="auto"/>
          <w:sz w:val="28"/>
          <w:szCs w:val="28"/>
        </w:rPr>
        <w:t>二．施工期间保证至少</w:t>
      </w:r>
      <w:r>
        <w:rPr>
          <w:rFonts w:hint="eastAsia" w:ascii="仿宋" w:hAnsi="仿宋" w:eastAsia="仿宋"/>
          <w:b/>
          <w:color w:val="auto"/>
          <w:sz w:val="28"/>
          <w:szCs w:val="28"/>
          <w:u w:val="single"/>
        </w:rPr>
        <w:t xml:space="preserve"> </w:t>
      </w:r>
      <w:r>
        <w:rPr>
          <w:rFonts w:hint="eastAsia" w:ascii="仿宋" w:hAnsi="仿宋" w:eastAsia="仿宋"/>
          <w:b/>
          <w:color w:val="auto"/>
          <w:sz w:val="28"/>
          <w:szCs w:val="28"/>
          <w:u w:val="single"/>
          <w:lang w:val="en-US" w:eastAsia="zh-CN"/>
        </w:rPr>
        <w:t>10</w:t>
      </w:r>
      <w:r>
        <w:rPr>
          <w:rFonts w:hint="eastAsia" w:ascii="仿宋" w:hAnsi="仿宋" w:eastAsia="仿宋"/>
          <w:b/>
          <w:color w:val="auto"/>
          <w:sz w:val="28"/>
          <w:szCs w:val="28"/>
          <w:u w:val="single"/>
        </w:rPr>
        <w:t xml:space="preserve"> </w:t>
      </w:r>
      <w:r>
        <w:rPr>
          <w:rFonts w:hint="eastAsia" w:ascii="仿宋" w:hAnsi="仿宋" w:eastAsia="仿宋"/>
          <w:b/>
          <w:color w:val="auto"/>
          <w:sz w:val="28"/>
          <w:szCs w:val="28"/>
        </w:rPr>
        <w:t>次到现场进行技术指导</w:t>
      </w:r>
    </w:p>
    <w:p>
      <w:pPr>
        <w:spacing w:line="360" w:lineRule="auto"/>
        <w:ind w:firstLine="555"/>
        <w:rPr>
          <w:rFonts w:ascii="仿宋" w:hAnsi="仿宋" w:eastAsia="仿宋"/>
          <w:color w:val="auto"/>
          <w:sz w:val="24"/>
          <w:szCs w:val="24"/>
        </w:rPr>
      </w:pPr>
      <w:r>
        <w:rPr>
          <w:rFonts w:hint="eastAsia" w:ascii="仿宋" w:hAnsi="仿宋" w:eastAsia="仿宋"/>
          <w:color w:val="auto"/>
          <w:sz w:val="24"/>
          <w:szCs w:val="24"/>
        </w:rPr>
        <w:t>按合同约定要求进行现场指导。</w:t>
      </w:r>
    </w:p>
    <w:p>
      <w:pPr>
        <w:spacing w:line="360" w:lineRule="auto"/>
        <w:ind w:firstLine="555"/>
        <w:rPr>
          <w:rFonts w:ascii="仿宋" w:hAnsi="仿宋" w:eastAsia="仿宋"/>
          <w:color w:val="auto"/>
          <w:sz w:val="24"/>
          <w:szCs w:val="24"/>
        </w:rPr>
      </w:pPr>
      <w:r>
        <w:rPr>
          <w:rFonts w:hint="eastAsia" w:ascii="仿宋" w:hAnsi="仿宋" w:eastAsia="仿宋"/>
          <w:color w:val="auto"/>
          <w:sz w:val="24"/>
          <w:szCs w:val="24"/>
        </w:rPr>
        <w:t>施工过程中的问题随时解决（可通过网络和邮件）</w:t>
      </w:r>
    </w:p>
    <w:p>
      <w:pPr>
        <w:spacing w:line="360" w:lineRule="auto"/>
        <w:rPr>
          <w:rFonts w:ascii="仿宋" w:hAnsi="仿宋" w:eastAsia="仿宋" w:cs="宋体"/>
          <w:b/>
          <w:color w:val="auto"/>
          <w:kern w:val="0"/>
          <w:sz w:val="28"/>
          <w:szCs w:val="28"/>
        </w:rPr>
      </w:pPr>
      <w:r>
        <w:rPr>
          <w:rFonts w:hint="eastAsia" w:ascii="仿宋" w:hAnsi="仿宋" w:eastAsia="仿宋"/>
          <w:b/>
          <w:color w:val="auto"/>
          <w:sz w:val="28"/>
          <w:szCs w:val="28"/>
        </w:rPr>
        <w:t>三．施工完成</w:t>
      </w:r>
      <w:r>
        <w:rPr>
          <w:rFonts w:hint="eastAsia" w:ascii="仿宋" w:hAnsi="仿宋" w:eastAsia="仿宋" w:cs="宋体"/>
          <w:b/>
          <w:color w:val="auto"/>
          <w:kern w:val="0"/>
          <w:sz w:val="28"/>
          <w:szCs w:val="28"/>
        </w:rPr>
        <w:t>后应参与相关验收工作</w:t>
      </w:r>
    </w:p>
    <w:p>
      <w:pPr>
        <w:spacing w:line="360" w:lineRule="auto"/>
        <w:ind w:firstLine="480" w:firstLineChars="200"/>
        <w:rPr>
          <w:rFonts w:ascii="仿宋" w:hAnsi="仿宋" w:eastAsia="仿宋"/>
          <w:color w:val="auto"/>
          <w:sz w:val="24"/>
          <w:szCs w:val="24"/>
        </w:rPr>
      </w:pPr>
      <w:r>
        <w:rPr>
          <w:rFonts w:hint="eastAsia" w:ascii="仿宋" w:hAnsi="仿宋" w:eastAsia="仿宋"/>
          <w:color w:val="auto"/>
          <w:sz w:val="24"/>
          <w:szCs w:val="24"/>
        </w:rPr>
        <w:t>按合同约定要求进行验收。</w:t>
      </w:r>
    </w:p>
    <w:p>
      <w:pPr>
        <w:spacing w:line="360" w:lineRule="auto"/>
        <w:ind w:firstLine="562" w:firstLineChars="200"/>
        <w:rPr>
          <w:rFonts w:ascii="仿宋" w:hAnsi="仿宋" w:eastAsia="仿宋"/>
          <w:b/>
          <w:color w:val="0000FF"/>
          <w:sz w:val="28"/>
          <w:szCs w:val="28"/>
        </w:rPr>
      </w:pPr>
    </w:p>
    <w:p>
      <w:pPr>
        <w:spacing w:line="360" w:lineRule="auto"/>
        <w:jc w:val="center"/>
        <w:rPr>
          <w:rFonts w:ascii="仿宋" w:hAnsi="仿宋" w:eastAsia="仿宋"/>
          <w:b/>
          <w:color w:val="auto"/>
          <w:sz w:val="28"/>
          <w:szCs w:val="28"/>
        </w:rPr>
      </w:pPr>
      <w:r>
        <w:rPr>
          <w:rFonts w:hint="eastAsia" w:ascii="仿宋" w:hAnsi="仿宋" w:eastAsia="仿宋"/>
          <w:b/>
          <w:color w:val="auto"/>
          <w:sz w:val="32"/>
          <w:szCs w:val="32"/>
        </w:rPr>
        <w:t>第五章设计时间节点要求</w:t>
      </w:r>
    </w:p>
    <w:p>
      <w:pPr>
        <w:numPr>
          <w:ilvl w:val="0"/>
          <w:numId w:val="12"/>
        </w:numPr>
        <w:spacing w:line="360" w:lineRule="auto"/>
        <w:rPr>
          <w:rFonts w:hint="eastAsia" w:ascii="仿宋" w:hAnsi="仿宋" w:eastAsia="仿宋"/>
          <w:b/>
          <w:color w:val="auto"/>
          <w:sz w:val="28"/>
          <w:szCs w:val="28"/>
        </w:rPr>
      </w:pPr>
      <w:bookmarkStart w:id="0" w:name="OLE_LINK1"/>
      <w:r>
        <w:rPr>
          <w:rFonts w:hint="eastAsia" w:ascii="仿宋" w:hAnsi="仿宋" w:eastAsia="仿宋"/>
          <w:b/>
          <w:color w:val="auto"/>
          <w:sz w:val="28"/>
          <w:szCs w:val="28"/>
        </w:rPr>
        <w:t>设计时间节点要求</w:t>
      </w:r>
    </w:p>
    <w:tbl>
      <w:tblPr>
        <w:tblStyle w:val="5"/>
        <w:tblpPr w:leftFromText="180" w:rightFromText="180" w:vertAnchor="text" w:horzAnchor="margin" w:tblpX="183" w:tblpY="158"/>
        <w:tblW w:w="81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2840"/>
        <w:gridCol w:w="1785"/>
        <w:gridCol w:w="24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 w:hRule="atLeast"/>
        </w:trPr>
        <w:tc>
          <w:tcPr>
            <w:tcW w:w="1134" w:type="dxa"/>
          </w:tcPr>
          <w:p>
            <w:pPr>
              <w:pStyle w:val="8"/>
              <w:rPr>
                <w:sz w:val="28"/>
                <w:szCs w:val="28"/>
              </w:rPr>
            </w:pPr>
            <w:r>
              <w:rPr>
                <w:rFonts w:hint="eastAsia"/>
                <w:b/>
                <w:bCs/>
                <w:sz w:val="28"/>
                <w:szCs w:val="28"/>
              </w:rPr>
              <w:t>序号</w:t>
            </w:r>
          </w:p>
        </w:tc>
        <w:tc>
          <w:tcPr>
            <w:tcW w:w="2840" w:type="dxa"/>
          </w:tcPr>
          <w:p>
            <w:pPr>
              <w:pStyle w:val="8"/>
              <w:ind w:firstLine="361"/>
              <w:rPr>
                <w:sz w:val="28"/>
                <w:szCs w:val="28"/>
              </w:rPr>
            </w:pPr>
            <w:r>
              <w:rPr>
                <w:rFonts w:hint="eastAsia"/>
                <w:b/>
                <w:bCs/>
                <w:sz w:val="28"/>
                <w:szCs w:val="28"/>
              </w:rPr>
              <w:t>工作内容</w:t>
            </w:r>
          </w:p>
        </w:tc>
        <w:tc>
          <w:tcPr>
            <w:tcW w:w="1785" w:type="dxa"/>
          </w:tcPr>
          <w:p>
            <w:pPr>
              <w:pStyle w:val="8"/>
              <w:ind w:firstLine="361"/>
              <w:rPr>
                <w:sz w:val="28"/>
                <w:szCs w:val="28"/>
              </w:rPr>
            </w:pPr>
            <w:r>
              <w:rPr>
                <w:rFonts w:hint="eastAsia"/>
                <w:b/>
                <w:bCs/>
                <w:sz w:val="28"/>
                <w:szCs w:val="28"/>
              </w:rPr>
              <w:t>工作时间</w:t>
            </w:r>
          </w:p>
        </w:tc>
        <w:tc>
          <w:tcPr>
            <w:tcW w:w="2429" w:type="dxa"/>
          </w:tcPr>
          <w:p>
            <w:pPr>
              <w:pStyle w:val="8"/>
              <w:ind w:firstLine="361"/>
              <w:rPr>
                <w:sz w:val="28"/>
                <w:szCs w:val="28"/>
              </w:rPr>
            </w:pPr>
            <w:r>
              <w:rPr>
                <w:rFonts w:hint="eastAsia"/>
                <w:b/>
                <w:bCs/>
                <w:sz w:val="28"/>
                <w:szCs w:val="28"/>
              </w:rPr>
              <w:t>完成单位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 w:hRule="atLeast"/>
        </w:trPr>
        <w:tc>
          <w:tcPr>
            <w:tcW w:w="1134" w:type="dxa"/>
          </w:tcPr>
          <w:p>
            <w:pPr>
              <w:pStyle w:val="8"/>
              <w:ind w:firstLine="360"/>
              <w:rPr>
                <w:rFonts w:hint="eastAsia" w:ascii="仿宋" w:hAnsi="仿宋" w:eastAsia="仿宋" w:cs="仿宋"/>
                <w:sz w:val="28"/>
                <w:szCs w:val="28"/>
              </w:rPr>
            </w:pPr>
            <w:r>
              <w:rPr>
                <w:rFonts w:hint="eastAsia" w:ascii="仿宋" w:hAnsi="仿宋" w:eastAsia="仿宋" w:cs="仿宋"/>
                <w:sz w:val="28"/>
                <w:szCs w:val="28"/>
              </w:rPr>
              <w:t>1</w:t>
            </w:r>
          </w:p>
        </w:tc>
        <w:tc>
          <w:tcPr>
            <w:tcW w:w="2840" w:type="dxa"/>
          </w:tcPr>
          <w:p>
            <w:pPr>
              <w:pStyle w:val="8"/>
              <w:rPr>
                <w:rFonts w:hint="eastAsia" w:ascii="仿宋" w:hAnsi="仿宋" w:eastAsia="仿宋" w:cs="仿宋"/>
                <w:color w:val="auto"/>
                <w:kern w:val="2"/>
                <w:sz w:val="28"/>
                <w:szCs w:val="28"/>
                <w:lang w:val="en-US" w:eastAsia="zh-CN"/>
              </w:rPr>
            </w:pPr>
            <w:r>
              <w:rPr>
                <w:rFonts w:hint="eastAsia" w:ascii="仿宋" w:hAnsi="仿宋" w:eastAsia="仿宋" w:cs="仿宋"/>
                <w:color w:val="auto"/>
                <w:kern w:val="2"/>
                <w:sz w:val="28"/>
                <w:szCs w:val="28"/>
              </w:rPr>
              <w:t>设计</w:t>
            </w:r>
            <w:r>
              <w:rPr>
                <w:rFonts w:hint="eastAsia" w:ascii="仿宋" w:hAnsi="仿宋" w:eastAsia="仿宋" w:cs="仿宋"/>
                <w:color w:val="auto"/>
                <w:kern w:val="2"/>
                <w:sz w:val="28"/>
                <w:szCs w:val="28"/>
                <w:lang w:val="en-US" w:eastAsia="zh-CN"/>
              </w:rPr>
              <w:t>招标周期</w:t>
            </w:r>
          </w:p>
        </w:tc>
        <w:tc>
          <w:tcPr>
            <w:tcW w:w="1785" w:type="dxa"/>
          </w:tcPr>
          <w:p>
            <w:pPr>
              <w:pStyle w:val="8"/>
              <w:jc w:val="center"/>
              <w:rPr>
                <w:rFonts w:hint="eastAsia" w:ascii="仿宋" w:hAnsi="仿宋" w:eastAsia="仿宋" w:cs="仿宋"/>
                <w:color w:val="auto"/>
                <w:kern w:val="2"/>
                <w:sz w:val="28"/>
                <w:szCs w:val="28"/>
              </w:rPr>
            </w:pPr>
            <w:r>
              <w:rPr>
                <w:rFonts w:hint="eastAsia" w:ascii="仿宋" w:hAnsi="仿宋" w:eastAsia="仿宋" w:cs="仿宋"/>
                <w:color w:val="auto"/>
                <w:kern w:val="2"/>
                <w:sz w:val="28"/>
                <w:szCs w:val="28"/>
                <w:lang w:val="en-US" w:eastAsia="zh-CN"/>
              </w:rPr>
              <w:t>10</w:t>
            </w:r>
            <w:r>
              <w:rPr>
                <w:rFonts w:hint="eastAsia" w:ascii="仿宋" w:hAnsi="仿宋" w:eastAsia="仿宋" w:cs="仿宋"/>
                <w:color w:val="auto"/>
                <w:kern w:val="2"/>
                <w:sz w:val="28"/>
                <w:szCs w:val="28"/>
              </w:rPr>
              <w:t>天</w:t>
            </w:r>
          </w:p>
        </w:tc>
        <w:tc>
          <w:tcPr>
            <w:tcW w:w="2429" w:type="dxa"/>
          </w:tcPr>
          <w:p>
            <w:pPr>
              <w:pStyle w:val="8"/>
              <w:ind w:firstLine="360"/>
              <w:rPr>
                <w:rFonts w:hint="eastAsia" w:ascii="仿宋" w:hAnsi="仿宋" w:eastAsia="仿宋" w:cs="仿宋"/>
                <w:color w:val="auto"/>
                <w:kern w:val="2"/>
                <w:sz w:val="28"/>
                <w:szCs w:val="28"/>
              </w:rPr>
            </w:pPr>
            <w:r>
              <w:rPr>
                <w:rFonts w:hint="eastAsia" w:ascii="仿宋" w:hAnsi="仿宋" w:eastAsia="仿宋" w:cs="仿宋"/>
                <w:color w:val="auto"/>
                <w:kern w:val="2"/>
                <w:sz w:val="28"/>
                <w:szCs w:val="28"/>
              </w:rPr>
              <w:t>各设计单位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 w:hRule="atLeast"/>
        </w:trPr>
        <w:tc>
          <w:tcPr>
            <w:tcW w:w="1134" w:type="dxa"/>
          </w:tcPr>
          <w:p>
            <w:pPr>
              <w:pStyle w:val="8"/>
              <w:ind w:firstLine="36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w:t>
            </w:r>
          </w:p>
        </w:tc>
        <w:tc>
          <w:tcPr>
            <w:tcW w:w="2840" w:type="dxa"/>
          </w:tcPr>
          <w:p>
            <w:pPr>
              <w:pStyle w:val="8"/>
              <w:rPr>
                <w:rFonts w:hint="eastAsia" w:ascii="仿宋" w:hAnsi="仿宋" w:eastAsia="仿宋" w:cs="仿宋"/>
                <w:color w:val="auto"/>
                <w:kern w:val="2"/>
                <w:sz w:val="28"/>
                <w:szCs w:val="28"/>
                <w:lang w:val="en-US" w:eastAsia="zh-CN"/>
              </w:rPr>
            </w:pPr>
            <w:r>
              <w:rPr>
                <w:rFonts w:hint="eastAsia" w:ascii="仿宋" w:hAnsi="仿宋" w:eastAsia="仿宋" w:cs="仿宋"/>
                <w:color w:val="auto"/>
                <w:kern w:val="2"/>
                <w:sz w:val="28"/>
                <w:szCs w:val="28"/>
                <w:lang w:val="en-US" w:eastAsia="zh-CN"/>
              </w:rPr>
              <w:t>方案设计周期</w:t>
            </w:r>
          </w:p>
        </w:tc>
        <w:tc>
          <w:tcPr>
            <w:tcW w:w="1785" w:type="dxa"/>
          </w:tcPr>
          <w:p>
            <w:pPr>
              <w:pStyle w:val="8"/>
              <w:jc w:val="center"/>
              <w:rPr>
                <w:rFonts w:hint="eastAsia" w:ascii="仿宋" w:hAnsi="仿宋" w:eastAsia="仿宋" w:cs="仿宋"/>
                <w:color w:val="auto"/>
                <w:kern w:val="2"/>
                <w:sz w:val="28"/>
                <w:szCs w:val="28"/>
              </w:rPr>
            </w:pPr>
            <w:r>
              <w:rPr>
                <w:rFonts w:hint="eastAsia" w:ascii="仿宋" w:hAnsi="仿宋" w:eastAsia="仿宋" w:cs="仿宋"/>
                <w:color w:val="auto"/>
                <w:kern w:val="2"/>
                <w:sz w:val="28"/>
                <w:szCs w:val="28"/>
                <w:lang w:val="en-US" w:eastAsia="zh-CN"/>
              </w:rPr>
              <w:t>10</w:t>
            </w:r>
            <w:r>
              <w:rPr>
                <w:rFonts w:hint="eastAsia" w:ascii="仿宋" w:hAnsi="仿宋" w:eastAsia="仿宋" w:cs="仿宋"/>
                <w:color w:val="auto"/>
                <w:kern w:val="2"/>
                <w:sz w:val="28"/>
                <w:szCs w:val="28"/>
              </w:rPr>
              <w:t>天</w:t>
            </w:r>
          </w:p>
        </w:tc>
        <w:tc>
          <w:tcPr>
            <w:tcW w:w="2429" w:type="dxa"/>
          </w:tcPr>
          <w:p>
            <w:pPr>
              <w:pStyle w:val="8"/>
              <w:ind w:firstLine="360"/>
              <w:rPr>
                <w:rFonts w:hint="eastAsia" w:ascii="仿宋" w:hAnsi="仿宋" w:eastAsia="仿宋" w:cs="仿宋"/>
                <w:color w:val="auto"/>
                <w:kern w:val="2"/>
                <w:sz w:val="28"/>
                <w:szCs w:val="28"/>
              </w:rPr>
            </w:pPr>
            <w:r>
              <w:rPr>
                <w:rFonts w:hint="eastAsia" w:ascii="仿宋" w:hAnsi="仿宋" w:eastAsia="仿宋" w:cs="仿宋"/>
                <w:color w:val="auto"/>
                <w:kern w:val="2"/>
                <w:sz w:val="28"/>
                <w:szCs w:val="28"/>
                <w:lang w:val="en-US" w:eastAsia="zh-CN"/>
              </w:rPr>
              <w:t>中标单位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trPr>
        <w:tc>
          <w:tcPr>
            <w:tcW w:w="1134" w:type="dxa"/>
          </w:tcPr>
          <w:p>
            <w:pPr>
              <w:pStyle w:val="8"/>
              <w:ind w:firstLine="36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w:t>
            </w:r>
          </w:p>
        </w:tc>
        <w:tc>
          <w:tcPr>
            <w:tcW w:w="2840" w:type="dxa"/>
          </w:tcPr>
          <w:p>
            <w:pPr>
              <w:pStyle w:val="8"/>
              <w:rPr>
                <w:rFonts w:hint="eastAsia" w:ascii="仿宋" w:hAnsi="仿宋" w:eastAsia="仿宋" w:cs="仿宋"/>
                <w:color w:val="auto"/>
                <w:kern w:val="2"/>
                <w:sz w:val="28"/>
                <w:szCs w:val="28"/>
                <w:lang w:val="en-US" w:eastAsia="zh-CN"/>
              </w:rPr>
            </w:pPr>
            <w:r>
              <w:rPr>
                <w:rFonts w:hint="eastAsia" w:ascii="仿宋" w:hAnsi="仿宋" w:eastAsia="仿宋" w:cs="仿宋"/>
                <w:color w:val="auto"/>
                <w:kern w:val="2"/>
                <w:sz w:val="28"/>
                <w:szCs w:val="28"/>
                <w:lang w:val="en-US" w:eastAsia="zh-CN"/>
              </w:rPr>
              <w:t>施工图设计周期</w:t>
            </w:r>
          </w:p>
        </w:tc>
        <w:tc>
          <w:tcPr>
            <w:tcW w:w="1785" w:type="dxa"/>
          </w:tcPr>
          <w:p>
            <w:pPr>
              <w:pStyle w:val="8"/>
              <w:jc w:val="center"/>
              <w:rPr>
                <w:rFonts w:hint="eastAsia" w:ascii="仿宋" w:hAnsi="仿宋" w:eastAsia="仿宋" w:cs="仿宋"/>
                <w:color w:val="auto"/>
                <w:kern w:val="2"/>
                <w:sz w:val="28"/>
                <w:szCs w:val="28"/>
                <w:lang w:val="en-US" w:eastAsia="zh-CN"/>
              </w:rPr>
            </w:pPr>
            <w:r>
              <w:rPr>
                <w:rFonts w:hint="eastAsia" w:ascii="仿宋" w:hAnsi="仿宋" w:eastAsia="仿宋" w:cs="仿宋"/>
                <w:color w:val="auto"/>
                <w:kern w:val="2"/>
                <w:sz w:val="28"/>
                <w:szCs w:val="28"/>
                <w:lang w:val="en-US" w:eastAsia="zh-CN"/>
              </w:rPr>
              <w:t>10天</w:t>
            </w:r>
          </w:p>
        </w:tc>
        <w:tc>
          <w:tcPr>
            <w:tcW w:w="2429" w:type="dxa"/>
          </w:tcPr>
          <w:p>
            <w:pPr>
              <w:pStyle w:val="8"/>
              <w:ind w:firstLine="360"/>
              <w:rPr>
                <w:rFonts w:hint="eastAsia" w:ascii="仿宋" w:hAnsi="仿宋" w:eastAsia="仿宋" w:cs="仿宋"/>
                <w:color w:val="auto"/>
                <w:kern w:val="2"/>
                <w:sz w:val="28"/>
                <w:szCs w:val="28"/>
                <w:lang w:val="en-US" w:eastAsia="zh-CN"/>
              </w:rPr>
            </w:pPr>
            <w:r>
              <w:rPr>
                <w:rFonts w:hint="eastAsia" w:ascii="仿宋" w:hAnsi="仿宋" w:eastAsia="仿宋" w:cs="仿宋"/>
                <w:color w:val="auto"/>
                <w:kern w:val="2"/>
                <w:sz w:val="28"/>
                <w:szCs w:val="28"/>
                <w:lang w:val="en-US" w:eastAsia="zh-CN"/>
              </w:rPr>
              <w:t>中标单位</w:t>
            </w:r>
          </w:p>
        </w:tc>
      </w:tr>
    </w:tbl>
    <w:p>
      <w:pPr>
        <w:pStyle w:val="2"/>
        <w:numPr>
          <w:ilvl w:val="0"/>
          <w:numId w:val="0"/>
        </w:numPr>
        <w:rPr>
          <w:rFonts w:hint="eastAsia"/>
          <w:lang w:eastAsia="zh-CN"/>
        </w:rPr>
      </w:pPr>
    </w:p>
    <w:bookmarkEnd w:id="0"/>
    <w:p>
      <w:pPr>
        <w:spacing w:line="360" w:lineRule="auto"/>
        <w:ind w:firstLine="480" w:firstLineChars="200"/>
        <w:rPr>
          <w:rFonts w:hint="eastAsia" w:ascii="仿宋" w:hAnsi="仿宋" w:eastAsia="仿宋"/>
          <w:color w:val="auto"/>
          <w:sz w:val="24"/>
          <w:szCs w:val="24"/>
          <w:lang w:val="en-US" w:eastAsia="zh-CN"/>
        </w:rPr>
      </w:pPr>
    </w:p>
    <w:p>
      <w:pPr>
        <w:spacing w:line="360" w:lineRule="auto"/>
        <w:jc w:val="center"/>
        <w:rPr>
          <w:rFonts w:ascii="仿宋" w:hAnsi="仿宋" w:eastAsia="仿宋"/>
          <w:b/>
          <w:color w:val="auto"/>
          <w:sz w:val="28"/>
          <w:szCs w:val="28"/>
        </w:rPr>
      </w:pPr>
      <w:r>
        <w:rPr>
          <w:rFonts w:hint="eastAsia" w:ascii="仿宋" w:hAnsi="仿宋" w:eastAsia="仿宋"/>
          <w:b/>
          <w:color w:val="auto"/>
          <w:sz w:val="32"/>
          <w:szCs w:val="32"/>
        </w:rPr>
        <w:t>第六章 附件</w:t>
      </w:r>
      <w:bookmarkStart w:id="1" w:name="_GoBack"/>
      <w:bookmarkEnd w:id="1"/>
    </w:p>
    <w:p>
      <w:pPr>
        <w:numPr>
          <w:ilvl w:val="0"/>
          <w:numId w:val="13"/>
        </w:numPr>
        <w:spacing w:line="360" w:lineRule="auto"/>
        <w:rPr>
          <w:rFonts w:ascii="仿宋" w:hAnsi="仿宋" w:eastAsia="仿宋"/>
          <w:b/>
          <w:color w:val="auto"/>
          <w:sz w:val="28"/>
          <w:szCs w:val="28"/>
        </w:rPr>
      </w:pPr>
      <w:r>
        <w:rPr>
          <w:rFonts w:hint="eastAsia" w:ascii="仿宋" w:hAnsi="仿宋" w:eastAsia="仿宋"/>
          <w:b/>
          <w:color w:val="auto"/>
          <w:sz w:val="28"/>
          <w:szCs w:val="28"/>
        </w:rPr>
        <w:t>附件</w:t>
      </w:r>
    </w:p>
    <w:p>
      <w:pPr>
        <w:spacing w:line="360" w:lineRule="auto"/>
        <w:rPr>
          <w:rFonts w:hint="eastAsia" w:ascii="仿宋" w:hAnsi="仿宋" w:eastAsia="仿宋"/>
          <w:color w:val="auto"/>
          <w:sz w:val="24"/>
          <w:szCs w:val="24"/>
        </w:rPr>
      </w:pPr>
      <w:r>
        <w:rPr>
          <w:rFonts w:ascii="仿宋" w:hAnsi="仿宋" w:eastAsia="仿宋"/>
          <w:color w:val="auto"/>
          <w:sz w:val="24"/>
          <w:szCs w:val="24"/>
        </w:rPr>
        <w:t>附件一</w:t>
      </w:r>
      <w:r>
        <w:rPr>
          <w:rFonts w:hint="eastAsia" w:ascii="仿宋" w:hAnsi="仿宋" w:eastAsia="仿宋"/>
          <w:color w:val="auto"/>
          <w:sz w:val="24"/>
          <w:szCs w:val="24"/>
        </w:rPr>
        <w:t>：建筑</w:t>
      </w:r>
      <w:r>
        <w:rPr>
          <w:rFonts w:hint="eastAsia" w:ascii="仿宋" w:hAnsi="仿宋" w:eastAsia="仿宋"/>
          <w:color w:val="auto"/>
          <w:sz w:val="24"/>
          <w:szCs w:val="24"/>
          <w:lang w:val="en-US" w:eastAsia="zh-CN"/>
        </w:rPr>
        <w:t>资料</w:t>
      </w:r>
      <w:r>
        <w:rPr>
          <w:rFonts w:hint="eastAsia" w:ascii="仿宋" w:hAnsi="仿宋" w:eastAsia="仿宋"/>
          <w:color w:val="auto"/>
          <w:sz w:val="24"/>
          <w:szCs w:val="24"/>
        </w:rPr>
        <w:t>（具体详见附件CAD版建筑图）</w:t>
      </w:r>
    </w:p>
    <w:p>
      <w:pPr>
        <w:spacing w:line="360" w:lineRule="auto"/>
        <w:rPr>
          <w:rFonts w:hint="default" w:ascii="仿宋" w:hAnsi="仿宋" w:eastAsia="仿宋"/>
          <w:color w:val="0000FF"/>
          <w:sz w:val="24"/>
          <w:szCs w:val="24"/>
          <w:lang w:val="en-US" w:eastAsia="zh-CN"/>
        </w:rPr>
      </w:pPr>
    </w:p>
    <w:p>
      <w:pPr>
        <w:rPr>
          <w:color w:val="0000FF"/>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14D720B"/>
    <w:multiLevelType w:val="singleLevel"/>
    <w:tmpl w:val="A14D720B"/>
    <w:lvl w:ilvl="0" w:tentative="0">
      <w:start w:val="2"/>
      <w:numFmt w:val="chineseCounting"/>
      <w:suff w:val="nothing"/>
      <w:lvlText w:val="（%1）"/>
      <w:lvlJc w:val="left"/>
      <w:rPr>
        <w:rFonts w:hint="eastAsia"/>
      </w:rPr>
    </w:lvl>
  </w:abstractNum>
  <w:abstractNum w:abstractNumId="1">
    <w:nsid w:val="AA0DBBCC"/>
    <w:multiLevelType w:val="singleLevel"/>
    <w:tmpl w:val="AA0DBBCC"/>
    <w:lvl w:ilvl="0" w:tentative="0">
      <w:start w:val="1"/>
      <w:numFmt w:val="decimal"/>
      <w:suff w:val="nothing"/>
      <w:lvlText w:val="%1．"/>
      <w:lvlJc w:val="left"/>
      <w:pPr>
        <w:ind w:left="0" w:firstLine="400"/>
      </w:pPr>
      <w:rPr>
        <w:rFonts w:hint="default"/>
      </w:rPr>
    </w:lvl>
  </w:abstractNum>
  <w:abstractNum w:abstractNumId="2">
    <w:nsid w:val="E3CD9B3D"/>
    <w:multiLevelType w:val="singleLevel"/>
    <w:tmpl w:val="E3CD9B3D"/>
    <w:lvl w:ilvl="0" w:tentative="0">
      <w:start w:val="1"/>
      <w:numFmt w:val="decimal"/>
      <w:lvlText w:val="%1."/>
      <w:lvlJc w:val="left"/>
      <w:pPr>
        <w:ind w:left="425" w:hanging="425"/>
      </w:pPr>
      <w:rPr>
        <w:rFonts w:hint="default"/>
      </w:rPr>
    </w:lvl>
  </w:abstractNum>
  <w:abstractNum w:abstractNumId="3">
    <w:nsid w:val="F37B9896"/>
    <w:multiLevelType w:val="singleLevel"/>
    <w:tmpl w:val="F37B9896"/>
    <w:lvl w:ilvl="0" w:tentative="0">
      <w:start w:val="1"/>
      <w:numFmt w:val="decimal"/>
      <w:lvlText w:val="%1."/>
      <w:lvlJc w:val="left"/>
      <w:pPr>
        <w:tabs>
          <w:tab w:val="left" w:pos="312"/>
        </w:tabs>
      </w:pPr>
    </w:lvl>
  </w:abstractNum>
  <w:abstractNum w:abstractNumId="4">
    <w:nsid w:val="05CB46F7"/>
    <w:multiLevelType w:val="singleLevel"/>
    <w:tmpl w:val="05CB46F7"/>
    <w:lvl w:ilvl="0" w:tentative="0">
      <w:start w:val="1"/>
      <w:numFmt w:val="chineseCounting"/>
      <w:suff w:val="nothing"/>
      <w:lvlText w:val="%1、"/>
      <w:lvlJc w:val="left"/>
      <w:pPr>
        <w:ind w:left="0" w:firstLine="420"/>
      </w:pPr>
      <w:rPr>
        <w:rFonts w:hint="eastAsia"/>
      </w:rPr>
    </w:lvl>
  </w:abstractNum>
  <w:abstractNum w:abstractNumId="5">
    <w:nsid w:val="16FE38F5"/>
    <w:multiLevelType w:val="multilevel"/>
    <w:tmpl w:val="16FE38F5"/>
    <w:lvl w:ilvl="0" w:tentative="0">
      <w:start w:val="1"/>
      <w:numFmt w:val="japaneseCounting"/>
      <w:lvlText w:val="第%1章"/>
      <w:lvlJc w:val="left"/>
      <w:pPr>
        <w:ind w:left="3089" w:hanging="1470"/>
      </w:pPr>
      <w:rPr>
        <w:rFonts w:hint="default"/>
      </w:rPr>
    </w:lvl>
    <w:lvl w:ilvl="1" w:tentative="0">
      <w:start w:val="1"/>
      <w:numFmt w:val="lowerLetter"/>
      <w:lvlText w:val="%2)"/>
      <w:lvlJc w:val="left"/>
      <w:pPr>
        <w:ind w:left="2459" w:hanging="420"/>
      </w:pPr>
    </w:lvl>
    <w:lvl w:ilvl="2" w:tentative="0">
      <w:start w:val="1"/>
      <w:numFmt w:val="lowerRoman"/>
      <w:lvlText w:val="%3."/>
      <w:lvlJc w:val="right"/>
      <w:pPr>
        <w:ind w:left="2879" w:hanging="420"/>
      </w:pPr>
    </w:lvl>
    <w:lvl w:ilvl="3" w:tentative="0">
      <w:start w:val="1"/>
      <w:numFmt w:val="decimal"/>
      <w:lvlText w:val="%4."/>
      <w:lvlJc w:val="left"/>
      <w:pPr>
        <w:ind w:left="3299" w:hanging="420"/>
      </w:pPr>
    </w:lvl>
    <w:lvl w:ilvl="4" w:tentative="0">
      <w:start w:val="1"/>
      <w:numFmt w:val="lowerLetter"/>
      <w:lvlText w:val="%5)"/>
      <w:lvlJc w:val="left"/>
      <w:pPr>
        <w:ind w:left="3719" w:hanging="420"/>
      </w:pPr>
    </w:lvl>
    <w:lvl w:ilvl="5" w:tentative="0">
      <w:start w:val="1"/>
      <w:numFmt w:val="lowerRoman"/>
      <w:lvlText w:val="%6."/>
      <w:lvlJc w:val="right"/>
      <w:pPr>
        <w:ind w:left="4139" w:hanging="420"/>
      </w:pPr>
    </w:lvl>
    <w:lvl w:ilvl="6" w:tentative="0">
      <w:start w:val="1"/>
      <w:numFmt w:val="decimal"/>
      <w:lvlText w:val="%7."/>
      <w:lvlJc w:val="left"/>
      <w:pPr>
        <w:ind w:left="4559" w:hanging="420"/>
      </w:pPr>
    </w:lvl>
    <w:lvl w:ilvl="7" w:tentative="0">
      <w:start w:val="1"/>
      <w:numFmt w:val="lowerLetter"/>
      <w:lvlText w:val="%8)"/>
      <w:lvlJc w:val="left"/>
      <w:pPr>
        <w:ind w:left="4979" w:hanging="420"/>
      </w:pPr>
    </w:lvl>
    <w:lvl w:ilvl="8" w:tentative="0">
      <w:start w:val="1"/>
      <w:numFmt w:val="lowerRoman"/>
      <w:lvlText w:val="%9."/>
      <w:lvlJc w:val="right"/>
      <w:pPr>
        <w:ind w:left="5399" w:hanging="420"/>
      </w:pPr>
    </w:lvl>
  </w:abstractNum>
  <w:abstractNum w:abstractNumId="6">
    <w:nsid w:val="3906B2D2"/>
    <w:multiLevelType w:val="singleLevel"/>
    <w:tmpl w:val="3906B2D2"/>
    <w:lvl w:ilvl="0" w:tentative="0">
      <w:start w:val="1"/>
      <w:numFmt w:val="decimal"/>
      <w:suff w:val="nothing"/>
      <w:lvlText w:val="%1．"/>
      <w:lvlJc w:val="left"/>
      <w:pPr>
        <w:ind w:left="150" w:firstLine="400"/>
      </w:pPr>
      <w:rPr>
        <w:rFonts w:hint="default"/>
      </w:rPr>
    </w:lvl>
  </w:abstractNum>
  <w:abstractNum w:abstractNumId="7">
    <w:nsid w:val="3F5EEE7A"/>
    <w:multiLevelType w:val="singleLevel"/>
    <w:tmpl w:val="3F5EEE7A"/>
    <w:lvl w:ilvl="0" w:tentative="0">
      <w:start w:val="1"/>
      <w:numFmt w:val="chineseCounting"/>
      <w:suff w:val="nothing"/>
      <w:lvlText w:val="%1、"/>
      <w:lvlJc w:val="left"/>
      <w:pPr>
        <w:ind w:left="0" w:firstLine="420"/>
      </w:pPr>
      <w:rPr>
        <w:rFonts w:hint="eastAsia"/>
      </w:rPr>
    </w:lvl>
  </w:abstractNum>
  <w:abstractNum w:abstractNumId="8">
    <w:nsid w:val="41333530"/>
    <w:multiLevelType w:val="singleLevel"/>
    <w:tmpl w:val="41333530"/>
    <w:lvl w:ilvl="0" w:tentative="0">
      <w:start w:val="1"/>
      <w:numFmt w:val="decimal"/>
      <w:lvlText w:val="%1."/>
      <w:lvlJc w:val="left"/>
      <w:pPr>
        <w:ind w:left="425" w:hanging="425"/>
      </w:pPr>
      <w:rPr>
        <w:rFonts w:hint="default"/>
      </w:rPr>
    </w:lvl>
  </w:abstractNum>
  <w:abstractNum w:abstractNumId="9">
    <w:nsid w:val="4869F35A"/>
    <w:multiLevelType w:val="singleLevel"/>
    <w:tmpl w:val="4869F35A"/>
    <w:lvl w:ilvl="0" w:tentative="0">
      <w:start w:val="1"/>
      <w:numFmt w:val="chineseCounting"/>
      <w:suff w:val="nothing"/>
      <w:lvlText w:val="%1、"/>
      <w:lvlJc w:val="left"/>
      <w:pPr>
        <w:ind w:left="0" w:firstLine="420"/>
      </w:pPr>
      <w:rPr>
        <w:rFonts w:hint="eastAsia"/>
      </w:rPr>
    </w:lvl>
  </w:abstractNum>
  <w:abstractNum w:abstractNumId="10">
    <w:nsid w:val="545BE08D"/>
    <w:multiLevelType w:val="singleLevel"/>
    <w:tmpl w:val="545BE08D"/>
    <w:lvl w:ilvl="0" w:tentative="0">
      <w:start w:val="1"/>
      <w:numFmt w:val="chineseCounting"/>
      <w:suff w:val="nothing"/>
      <w:lvlText w:val="%1．"/>
      <w:lvlJc w:val="left"/>
      <w:rPr>
        <w:rFonts w:hint="eastAsia"/>
      </w:rPr>
    </w:lvl>
  </w:abstractNum>
  <w:abstractNum w:abstractNumId="11">
    <w:nsid w:val="57763168"/>
    <w:multiLevelType w:val="singleLevel"/>
    <w:tmpl w:val="57763168"/>
    <w:lvl w:ilvl="0" w:tentative="0">
      <w:start w:val="1"/>
      <w:numFmt w:val="chineseCounting"/>
      <w:suff w:val="nothing"/>
      <w:lvlText w:val="%1．"/>
      <w:lvlJc w:val="left"/>
    </w:lvl>
  </w:abstractNum>
  <w:abstractNum w:abstractNumId="12">
    <w:nsid w:val="75836489"/>
    <w:multiLevelType w:val="multilevel"/>
    <w:tmpl w:val="75836489"/>
    <w:lvl w:ilvl="0" w:tentative="0">
      <w:start w:val="1"/>
      <w:numFmt w:val="japaneseCounting"/>
      <w:lvlText w:val="第%1章"/>
      <w:lvlJc w:val="left"/>
      <w:pPr>
        <w:ind w:left="1215" w:hanging="1215"/>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5"/>
  </w:num>
  <w:num w:numId="2">
    <w:abstractNumId w:val="12"/>
  </w:num>
  <w:num w:numId="3">
    <w:abstractNumId w:val="7"/>
  </w:num>
  <w:num w:numId="4">
    <w:abstractNumId w:val="3"/>
  </w:num>
  <w:num w:numId="5">
    <w:abstractNumId w:val="4"/>
  </w:num>
  <w:num w:numId="6">
    <w:abstractNumId w:val="6"/>
  </w:num>
  <w:num w:numId="7">
    <w:abstractNumId w:val="0"/>
  </w:num>
  <w:num w:numId="8">
    <w:abstractNumId w:val="9"/>
  </w:num>
  <w:num w:numId="9">
    <w:abstractNumId w:val="8"/>
  </w:num>
  <w:num w:numId="10">
    <w:abstractNumId w:val="2"/>
  </w:num>
  <w:num w:numId="11">
    <w:abstractNumId w:val="1"/>
  </w:num>
  <w:num w:numId="12">
    <w:abstractNumId w:val="10"/>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JmNTAxYTA0NTllZTU0OWY5NWY0MWNlMzBjNGU2OTYifQ=="/>
  </w:docVars>
  <w:rsids>
    <w:rsidRoot w:val="00172A27"/>
    <w:rsid w:val="020E187A"/>
    <w:rsid w:val="02CE61EA"/>
    <w:rsid w:val="03AB1E34"/>
    <w:rsid w:val="047563BF"/>
    <w:rsid w:val="05AB15CE"/>
    <w:rsid w:val="05E7509A"/>
    <w:rsid w:val="064D6EF7"/>
    <w:rsid w:val="06EE4206"/>
    <w:rsid w:val="07423ADF"/>
    <w:rsid w:val="07FB4527"/>
    <w:rsid w:val="08374E2B"/>
    <w:rsid w:val="083B17FB"/>
    <w:rsid w:val="084B0282"/>
    <w:rsid w:val="0B5D6980"/>
    <w:rsid w:val="0C6E66DA"/>
    <w:rsid w:val="0CB657C6"/>
    <w:rsid w:val="0CBD6B55"/>
    <w:rsid w:val="0CDD2595"/>
    <w:rsid w:val="0DFC6A1D"/>
    <w:rsid w:val="0DFF6C8A"/>
    <w:rsid w:val="0E1B7FD7"/>
    <w:rsid w:val="0E820CE5"/>
    <w:rsid w:val="0EF359E3"/>
    <w:rsid w:val="0F307920"/>
    <w:rsid w:val="0F5A68DD"/>
    <w:rsid w:val="11DD2029"/>
    <w:rsid w:val="12326DC2"/>
    <w:rsid w:val="123A52A3"/>
    <w:rsid w:val="137632E3"/>
    <w:rsid w:val="164A314E"/>
    <w:rsid w:val="16FA52FB"/>
    <w:rsid w:val="198B5017"/>
    <w:rsid w:val="19B6118B"/>
    <w:rsid w:val="1A3F7DAF"/>
    <w:rsid w:val="1A560DA8"/>
    <w:rsid w:val="1A6B392B"/>
    <w:rsid w:val="1C5853C0"/>
    <w:rsid w:val="1CAA5357"/>
    <w:rsid w:val="1E483D00"/>
    <w:rsid w:val="23A221A9"/>
    <w:rsid w:val="246456B0"/>
    <w:rsid w:val="2504136D"/>
    <w:rsid w:val="263F0183"/>
    <w:rsid w:val="266E4033"/>
    <w:rsid w:val="27304943"/>
    <w:rsid w:val="290514CA"/>
    <w:rsid w:val="2952761C"/>
    <w:rsid w:val="2AA60685"/>
    <w:rsid w:val="2AF84251"/>
    <w:rsid w:val="2B6425F2"/>
    <w:rsid w:val="2C454196"/>
    <w:rsid w:val="2CBA4A07"/>
    <w:rsid w:val="2D960FD0"/>
    <w:rsid w:val="2EE230F7"/>
    <w:rsid w:val="2F590507"/>
    <w:rsid w:val="2F94153F"/>
    <w:rsid w:val="2FEB279D"/>
    <w:rsid w:val="31181FC7"/>
    <w:rsid w:val="31A5501E"/>
    <w:rsid w:val="31D04385"/>
    <w:rsid w:val="31F84F28"/>
    <w:rsid w:val="323C69E1"/>
    <w:rsid w:val="32427031"/>
    <w:rsid w:val="325B0F32"/>
    <w:rsid w:val="329077D3"/>
    <w:rsid w:val="32D12DCC"/>
    <w:rsid w:val="33AE06BD"/>
    <w:rsid w:val="34056568"/>
    <w:rsid w:val="35C46908"/>
    <w:rsid w:val="362C7168"/>
    <w:rsid w:val="381A6EE5"/>
    <w:rsid w:val="38861EDB"/>
    <w:rsid w:val="38C74E23"/>
    <w:rsid w:val="390414E4"/>
    <w:rsid w:val="39E43E86"/>
    <w:rsid w:val="39F56D94"/>
    <w:rsid w:val="3A675642"/>
    <w:rsid w:val="3A7442ED"/>
    <w:rsid w:val="3CA2591D"/>
    <w:rsid w:val="3D257290"/>
    <w:rsid w:val="3D337B49"/>
    <w:rsid w:val="3D47461C"/>
    <w:rsid w:val="3F773917"/>
    <w:rsid w:val="3FBC7D8B"/>
    <w:rsid w:val="40DA277C"/>
    <w:rsid w:val="41791AB5"/>
    <w:rsid w:val="41DA1FBD"/>
    <w:rsid w:val="42166C69"/>
    <w:rsid w:val="429C278D"/>
    <w:rsid w:val="43814184"/>
    <w:rsid w:val="44501BF5"/>
    <w:rsid w:val="44987659"/>
    <w:rsid w:val="44E126D9"/>
    <w:rsid w:val="452B086D"/>
    <w:rsid w:val="457B05FE"/>
    <w:rsid w:val="47BB6757"/>
    <w:rsid w:val="48424141"/>
    <w:rsid w:val="497E0863"/>
    <w:rsid w:val="4AB04529"/>
    <w:rsid w:val="4B1A05AF"/>
    <w:rsid w:val="4B4000BF"/>
    <w:rsid w:val="4B5C6811"/>
    <w:rsid w:val="4BC82C12"/>
    <w:rsid w:val="4BFC6265"/>
    <w:rsid w:val="4D3F1D56"/>
    <w:rsid w:val="4E1A4EAE"/>
    <w:rsid w:val="4F275265"/>
    <w:rsid w:val="52016957"/>
    <w:rsid w:val="53D45D1A"/>
    <w:rsid w:val="54680721"/>
    <w:rsid w:val="55C05520"/>
    <w:rsid w:val="57EC0DFD"/>
    <w:rsid w:val="593B3D41"/>
    <w:rsid w:val="59856C2D"/>
    <w:rsid w:val="59BE6C04"/>
    <w:rsid w:val="5AAA4524"/>
    <w:rsid w:val="5AC13A76"/>
    <w:rsid w:val="5AF01470"/>
    <w:rsid w:val="5B8A55DA"/>
    <w:rsid w:val="5D164480"/>
    <w:rsid w:val="5D902A97"/>
    <w:rsid w:val="5E2F3EE8"/>
    <w:rsid w:val="5EB5712E"/>
    <w:rsid w:val="5EDB74CB"/>
    <w:rsid w:val="60A230B7"/>
    <w:rsid w:val="60F65306"/>
    <w:rsid w:val="631345F9"/>
    <w:rsid w:val="64B008F4"/>
    <w:rsid w:val="65CC7A60"/>
    <w:rsid w:val="661D7BF4"/>
    <w:rsid w:val="66625F75"/>
    <w:rsid w:val="666D606B"/>
    <w:rsid w:val="66701193"/>
    <w:rsid w:val="66EC49A4"/>
    <w:rsid w:val="67D80B42"/>
    <w:rsid w:val="6804655B"/>
    <w:rsid w:val="684D41D7"/>
    <w:rsid w:val="684F1FB6"/>
    <w:rsid w:val="6AAF68EB"/>
    <w:rsid w:val="6B7B74A0"/>
    <w:rsid w:val="6E507350"/>
    <w:rsid w:val="6E6B66F9"/>
    <w:rsid w:val="6EA306D6"/>
    <w:rsid w:val="707052E7"/>
    <w:rsid w:val="71045428"/>
    <w:rsid w:val="71163697"/>
    <w:rsid w:val="72B63BA4"/>
    <w:rsid w:val="72F86013"/>
    <w:rsid w:val="733A3056"/>
    <w:rsid w:val="737A3B75"/>
    <w:rsid w:val="73B52DFF"/>
    <w:rsid w:val="7416093F"/>
    <w:rsid w:val="75FB4C7E"/>
    <w:rsid w:val="75FF7765"/>
    <w:rsid w:val="76956535"/>
    <w:rsid w:val="76D851F2"/>
    <w:rsid w:val="76DA32A9"/>
    <w:rsid w:val="77A47413"/>
    <w:rsid w:val="7893522E"/>
    <w:rsid w:val="79185536"/>
    <w:rsid w:val="794F7417"/>
    <w:rsid w:val="79EF65A9"/>
    <w:rsid w:val="7A827E48"/>
    <w:rsid w:val="7C540B9E"/>
    <w:rsid w:val="7DF948D9"/>
    <w:rsid w:val="7E8B34AA"/>
    <w:rsid w:val="7E915E37"/>
    <w:rsid w:val="7E930E19"/>
    <w:rsid w:val="7EAD76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3">
    <w:name w:val="heading 1"/>
    <w:basedOn w:val="1"/>
    <w:next w:val="1"/>
    <w:qFormat/>
    <w:uiPriority w:val="1"/>
    <w:pPr>
      <w:ind w:left="120"/>
      <w:outlineLvl w:val="0"/>
    </w:pPr>
    <w:rPr>
      <w:rFonts w:ascii="宋体" w:hAnsi="宋体" w:cs="宋体"/>
      <w:b/>
      <w:bCs/>
      <w:sz w:val="28"/>
      <w:szCs w:val="28"/>
      <w:lang w:val="zh-CN" w:bidi="zh-CN"/>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1"/>
    <w:rPr>
      <w:rFonts w:ascii="宋体" w:hAnsi="宋体" w:cs="宋体"/>
      <w:szCs w:val="21"/>
      <w:lang w:val="zh-CN" w:bidi="zh-CN"/>
    </w:rPr>
  </w:style>
  <w:style w:type="paragraph" w:styleId="4">
    <w:name w:val="footer"/>
    <w:basedOn w:val="1"/>
    <w:unhideWhenUsed/>
    <w:qFormat/>
    <w:uiPriority w:val="99"/>
    <w:pPr>
      <w:tabs>
        <w:tab w:val="center" w:pos="4153"/>
        <w:tab w:val="right" w:pos="8306"/>
      </w:tabs>
      <w:snapToGrid w:val="0"/>
      <w:jc w:val="left"/>
    </w:pPr>
    <w:rPr>
      <w:kern w:val="0"/>
      <w:sz w:val="18"/>
      <w:szCs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8">
    <w:name w:val="Default"/>
    <w:unhideWhenUsed/>
    <w:qFormat/>
    <w:uiPriority w:val="99"/>
    <w:pPr>
      <w:widowControl w:val="0"/>
      <w:autoSpaceDE w:val="0"/>
      <w:autoSpaceDN w:val="0"/>
      <w:adjustRightInd w:val="0"/>
      <w:spacing w:beforeLines="0" w:afterLines="0"/>
    </w:pPr>
    <w:rPr>
      <w:rFonts w:hint="default" w:ascii="微软雅黑" w:hAnsi="微软雅黑" w:eastAsia="微软雅黑" w:cstheme="minorBidi"/>
      <w:color w:val="000000"/>
      <w:sz w:val="24"/>
      <w:szCs w:val="24"/>
    </w:rPr>
  </w:style>
  <w:style w:type="paragraph" w:styleId="9">
    <w:name w:val="List Paragraph"/>
    <w:basedOn w:val="1"/>
    <w:qFormat/>
    <w:uiPriority w:val="34"/>
    <w:pPr>
      <w:ind w:firstLine="420" w:firstLineChars="200"/>
    </w:pPr>
  </w:style>
  <w:style w:type="character" w:customStyle="1" w:styleId="10">
    <w:name w:val="发文 样式 Char"/>
    <w:basedOn w:val="7"/>
    <w:link w:val="11"/>
    <w:qFormat/>
    <w:uiPriority w:val="0"/>
    <w:rPr>
      <w:rFonts w:ascii="宋体" w:hAnsi="宋体" w:eastAsia="宋体" w:cs="宋体"/>
      <w:kern w:val="0"/>
      <w:szCs w:val="21"/>
    </w:rPr>
  </w:style>
  <w:style w:type="paragraph" w:customStyle="1" w:styleId="11">
    <w:name w:val="发文 样式"/>
    <w:basedOn w:val="1"/>
    <w:link w:val="10"/>
    <w:qFormat/>
    <w:uiPriority w:val="0"/>
    <w:pPr>
      <w:widowControl/>
      <w:spacing w:line="460" w:lineRule="exact"/>
    </w:pPr>
    <w:rPr>
      <w:rFonts w:ascii="宋体" w:hAnsi="宋体" w:eastAsia="宋体" w:cs="宋体"/>
      <w:kern w:val="0"/>
      <w:szCs w:val="21"/>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1932</Words>
  <Characters>1985</Characters>
  <Lines>0</Lines>
  <Paragraphs>0</Paragraphs>
  <TotalTime>15</TotalTime>
  <ScaleCrop>false</ScaleCrop>
  <LinksUpToDate>false</LinksUpToDate>
  <CharactersWithSpaces>2019</CharactersWithSpaces>
  <Application>WPS Office_11.8.2.11978_F1E327BC-269C-435d-A152-05C5408002CA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2022-06-29T02:02:00Z</dcterms:created>
  <dc:creator>赵仕行</dc:creator>
  <cp:lastModifiedBy>宇博</cp:lastModifiedBy>
  <dcterms:modified xsi:type="dcterms:W3CDTF">2023-08-15T06:28:00Z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2052-11.8.2.11978</vt:lpwstr>
  </property>
  <property fmtid="{D5CDD505-2E9C-101B-9397-08002B2CF9AE}" pid="3" name="ICV">
    <vt:lpwstr>10EF13E39B4D48758FDDDFA085E01DB9</vt:lpwstr>
  </property>
</Properties>
</file>